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969"/>
        <w:gridCol w:w="4570"/>
        <w:gridCol w:w="1984"/>
      </w:tblGrid>
      <w:tr w:rsidR="000D27F4" w:rsidTr="000D27F4">
        <w:tc>
          <w:tcPr>
            <w:tcW w:w="1035" w:type="dxa"/>
          </w:tcPr>
          <w:p w:rsidR="000D27F4" w:rsidRPr="00172257" w:rsidRDefault="000D27F4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25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0D27F4" w:rsidRPr="00172257" w:rsidRDefault="000D27F4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257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0D27F4" w:rsidRDefault="000D27F4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969" w:type="dxa"/>
          </w:tcPr>
          <w:p w:rsidR="000D27F4" w:rsidRDefault="000D27F4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570" w:type="dxa"/>
          </w:tcPr>
          <w:p w:rsidR="000D27F4" w:rsidRDefault="000D27F4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0D27F4" w:rsidRDefault="000D27F4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D27F4" w:rsidRPr="00E17B84" w:rsidTr="000D27F4">
        <w:trPr>
          <w:trHeight w:val="120"/>
        </w:trPr>
        <w:tc>
          <w:tcPr>
            <w:tcW w:w="1035" w:type="dxa"/>
            <w:vMerge w:val="restart"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38.04.04</w:t>
            </w:r>
          </w:p>
        </w:tc>
        <w:tc>
          <w:tcPr>
            <w:tcW w:w="1767" w:type="dxa"/>
            <w:vMerge w:val="restart"/>
          </w:tcPr>
          <w:p w:rsidR="000D27F4" w:rsidRPr="00172257" w:rsidRDefault="000D27F4" w:rsidP="004B5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управление, профиль Государственное и муниципальное управление развитием территории</w:t>
            </w: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Философские проблемы науки</w:t>
            </w:r>
          </w:p>
        </w:tc>
        <w:tc>
          <w:tcPr>
            <w:tcW w:w="3969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70" w:type="dxa"/>
          </w:tcPr>
          <w:p w:rsidR="000D27F4" w:rsidRPr="008D4EA0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3928" w:rsidRPr="00E17B84" w:rsidTr="000D27F4">
        <w:tc>
          <w:tcPr>
            <w:tcW w:w="1035" w:type="dxa"/>
            <w:vMerge/>
          </w:tcPr>
          <w:p w:rsidR="00C93928" w:rsidRPr="00172257" w:rsidRDefault="00C939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1767" w:type="dxa"/>
            <w:vMerge/>
          </w:tcPr>
          <w:p w:rsidR="00C93928" w:rsidRPr="00172257" w:rsidRDefault="00C939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93928" w:rsidRPr="00DF5F14" w:rsidRDefault="00C93928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Деловые и научные коммуникации</w:t>
            </w:r>
          </w:p>
        </w:tc>
        <w:tc>
          <w:tcPr>
            <w:tcW w:w="3969" w:type="dxa"/>
          </w:tcPr>
          <w:p w:rsidR="00C93928" w:rsidRPr="00DF5F14" w:rsidRDefault="00C93928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70" w:type="dxa"/>
          </w:tcPr>
          <w:p w:rsidR="00C93928" w:rsidRPr="008D4EA0" w:rsidRDefault="00C939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C93928" w:rsidRDefault="00C939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C93928" w:rsidRPr="00E17B84" w:rsidTr="000D27F4">
        <w:tc>
          <w:tcPr>
            <w:tcW w:w="1035" w:type="dxa"/>
            <w:vMerge/>
          </w:tcPr>
          <w:p w:rsidR="00C93928" w:rsidRPr="00172257" w:rsidRDefault="00C939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3928" w:rsidRPr="00172257" w:rsidRDefault="00C939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928" w:rsidRPr="00DF5F14" w:rsidRDefault="00C93928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93928" w:rsidRPr="00704318" w:rsidRDefault="00C9392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70" w:type="dxa"/>
          </w:tcPr>
          <w:p w:rsidR="00C93928" w:rsidRPr="00274581" w:rsidRDefault="00C9392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EB-4770 W - 1 шт., экран - 1 шт.</w:t>
            </w:r>
          </w:p>
          <w:p w:rsidR="00C93928" w:rsidRPr="00274581" w:rsidRDefault="00C9392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</w:p>
          <w:p w:rsidR="00C93928" w:rsidRPr="00107BD8" w:rsidRDefault="00C93928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C93928" w:rsidRPr="00274581" w:rsidRDefault="00C93928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Стол с электроприводом  (стол с регулируемой высотой  Ergostol Duo , электрическая регулировка стола по высоте)</w:t>
            </w:r>
          </w:p>
        </w:tc>
        <w:tc>
          <w:tcPr>
            <w:tcW w:w="1984" w:type="dxa"/>
          </w:tcPr>
          <w:p w:rsidR="00C93928" w:rsidRPr="00274581" w:rsidRDefault="00C93928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Деловой иностранный язык</w:t>
            </w:r>
          </w:p>
        </w:tc>
        <w:tc>
          <w:tcPr>
            <w:tcW w:w="3969" w:type="dxa"/>
          </w:tcPr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Pr="00172257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2F7FAB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gramStart"/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Lingvo x6  16.0; Adobe Acrobat Reader 10; CDBurnerXP 4.5.5; FastStone Image Viewer 5.4; Foxit Reader 7.2; Kaspersky Endpoint Security 10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Powerpoint, Outlook); Microsoft Windows 7 Professional; VLC media player 2.2.1</w:t>
            </w:r>
          </w:p>
          <w:p w:rsidR="000D27F4" w:rsidRPr="004B5AB7" w:rsidRDefault="000D27F4" w:rsidP="006058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Методика и методология научного исследования</w:t>
            </w:r>
          </w:p>
        </w:tc>
        <w:tc>
          <w:tcPr>
            <w:tcW w:w="3969" w:type="dxa"/>
          </w:tcPr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Pr="00172257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</w:p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</w:p>
          <w:p w:rsidR="000D27F4" w:rsidRPr="004B5AB7" w:rsidRDefault="000D27F4" w:rsidP="006058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E17B8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Подготовка и принятие управленческих решений</w:t>
            </w:r>
          </w:p>
        </w:tc>
        <w:tc>
          <w:tcPr>
            <w:tcW w:w="3969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70" w:type="dxa"/>
          </w:tcPr>
          <w:p w:rsidR="000D27F4" w:rsidRPr="008D4EA0" w:rsidRDefault="000D27F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E17B8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Психология менеджмента</w:t>
            </w:r>
          </w:p>
        </w:tc>
        <w:tc>
          <w:tcPr>
            <w:tcW w:w="3969" w:type="dxa"/>
          </w:tcPr>
          <w:p w:rsidR="000D27F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27F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8D4EA0" w:rsidRDefault="000D27F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Board 660 со встроенным проектором  - 1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Windows XP Professional; Microsoft Office 2007 Standard (в составе: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Word, Excel, Power point, Outlook); 7-Zip; CD Burner XP; Foxit Reader; Kaspersky Endpoint Security 10 для Windows; VLC media player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Google Chrome; Internet Explorer; Mozilla Firefox</w:t>
            </w:r>
            <w:proofErr w:type="gramEnd"/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Организационная культура</w:t>
            </w:r>
          </w:p>
        </w:tc>
        <w:tc>
          <w:tcPr>
            <w:tcW w:w="3969" w:type="dxa"/>
          </w:tcPr>
          <w:p w:rsidR="000D27F4" w:rsidRPr="00DF5F14" w:rsidRDefault="000D27F4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27F4" w:rsidRPr="00DF5F14" w:rsidRDefault="000D27F4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Pr="00172257" w:rsidRDefault="000D27F4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</w:p>
          <w:p w:rsidR="000D27F4" w:rsidRPr="00DF5F14" w:rsidRDefault="000D27F4" w:rsidP="0060581B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</w:p>
          <w:p w:rsidR="000D27F4" w:rsidRPr="004B5AB7" w:rsidRDefault="000D27F4" w:rsidP="006058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 xml:space="preserve">Информационно-аналитические технологии государственного и </w:t>
            </w:r>
            <w:r w:rsidRPr="00DF5F14">
              <w:rPr>
                <w:rFonts w:ascii="Times New Roman" w:hAnsi="Times New Roman" w:cs="Times New Roman"/>
              </w:rPr>
              <w:lastRenderedPageBreak/>
              <w:t>муниципального управления</w:t>
            </w:r>
          </w:p>
        </w:tc>
        <w:tc>
          <w:tcPr>
            <w:tcW w:w="3969" w:type="dxa"/>
          </w:tcPr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Pr="00172257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мультимедиапроектор Epson EB-W28 - 1 шт., магнитно-маркерная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Magnetoplan CC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(120х240см) - 1 шт.</w:t>
            </w:r>
          </w:p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AnyLogic University 7.0.3; ArcGIS 10.2; Archi 4.1.0; Autodesk 3ds Max 2015 SP1; Business Studio 4.2; Business Studio 4.2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CDBurnerXP 4.5.7; FastStone Image Viewer 6.2; Foxit Reader 8.3; GIMP 2.8.22; Git 2.13.0; Kaspersky Endpoint Security 10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TortoiseGit 2.4.0.2; VLC media player 2.2.5.1;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</w:p>
          <w:p w:rsidR="000D27F4" w:rsidRPr="004B5AB7" w:rsidRDefault="000D27F4" w:rsidP="006058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D27F4" w:rsidRPr="00E17B8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Экономика общественного сектора</w:t>
            </w:r>
          </w:p>
        </w:tc>
        <w:tc>
          <w:tcPr>
            <w:tcW w:w="3969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70" w:type="dxa"/>
          </w:tcPr>
          <w:p w:rsidR="000D27F4" w:rsidRPr="008D4EA0" w:rsidRDefault="000D27F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E17B8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Управление в социальной сфере</w:t>
            </w:r>
          </w:p>
        </w:tc>
        <w:tc>
          <w:tcPr>
            <w:tcW w:w="3969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70" w:type="dxa"/>
          </w:tcPr>
          <w:p w:rsidR="000D27F4" w:rsidRPr="008D4EA0" w:rsidRDefault="000D27F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E17B8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Кадровая политика и кадровый аудит в государственных организациях</w:t>
            </w:r>
          </w:p>
        </w:tc>
        <w:tc>
          <w:tcPr>
            <w:tcW w:w="3969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70" w:type="dxa"/>
          </w:tcPr>
          <w:p w:rsidR="000D27F4" w:rsidRPr="008D4EA0" w:rsidRDefault="000D27F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E17B8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Правовое обеспечение государственного и муниципального управления</w:t>
            </w:r>
          </w:p>
        </w:tc>
        <w:tc>
          <w:tcPr>
            <w:tcW w:w="3969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0D27F4" w:rsidRPr="008D4EA0" w:rsidRDefault="000D27F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Иностранный язык в профессиональной сфере</w:t>
            </w:r>
          </w:p>
        </w:tc>
        <w:tc>
          <w:tcPr>
            <w:tcW w:w="3969" w:type="dxa"/>
          </w:tcPr>
          <w:p w:rsidR="000D27F4" w:rsidRDefault="000D27F4" w:rsidP="00CC3E00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0D27F4" w:rsidRDefault="000D27F4" w:rsidP="00CC3E00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Pr="00172257" w:rsidRDefault="000D27F4" w:rsidP="00CC3E00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2F7FAB" w:rsidRDefault="000D27F4" w:rsidP="0060581B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gramStart"/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Kyocera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1722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27F4" w:rsidRPr="00FB5B36" w:rsidRDefault="000D27F4" w:rsidP="0060581B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Lingvo x6  16.0; Adobe Acrobat Reader 10; CDBurnerXP 4.5.5; FastStone Image Viewer 5.4; Foxit Reader 7.2; Kaspersky Endpoint Security 10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Powerpoint, Outlook); Microsoft Windows 7 Professional; VLC media player 2.2.1</w:t>
            </w:r>
          </w:p>
          <w:p w:rsidR="000D27F4" w:rsidRPr="004B5AB7" w:rsidRDefault="000D27F4" w:rsidP="006058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B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Муниципальное управление и местное самоуправление</w:t>
            </w:r>
          </w:p>
        </w:tc>
        <w:tc>
          <w:tcPr>
            <w:tcW w:w="3969" w:type="dxa"/>
          </w:tcPr>
          <w:p w:rsidR="000D27F4" w:rsidRDefault="000D27F4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27F4" w:rsidRDefault="000D27F4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7F4" w:rsidRPr="00172257" w:rsidRDefault="000D27F4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Default="000D27F4" w:rsidP="0060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0D27F4" w:rsidRPr="004B5AB7" w:rsidRDefault="000D27F4" w:rsidP="006058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(в комплекте); мультимедиапроектор Epson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Powerpoint, Outlook); 7-Zip 16.04; CD BurnerXP 4.5.7; Fast StoneImage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mediaplayer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Стратегическое управление развитием территорий</w:t>
            </w:r>
          </w:p>
        </w:tc>
        <w:tc>
          <w:tcPr>
            <w:tcW w:w="3969" w:type="dxa"/>
          </w:tcPr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27F4" w:rsidRPr="00DF5F14" w:rsidRDefault="000D27F4" w:rsidP="00CC3E00">
            <w:pPr>
              <w:shd w:val="clear" w:color="auto" w:fill="FFFFFF" w:themeFill="background1"/>
              <w:tabs>
                <w:tab w:val="left" w:pos="27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Pr="00172257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EB-W29 - 1 шт., экран - 1 шт.</w:t>
            </w:r>
          </w:p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D27F4" w:rsidRPr="004B5AB7" w:rsidRDefault="000D27F4" w:rsidP="006058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D27F4" w:rsidRPr="004B5AB7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Pr="00172257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мультимедиапроектор Epson EB-410We - 1 шт., магнитно-маркерная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Hebel (120х240см) - 1 шт.</w:t>
            </w:r>
          </w:p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AnyLogic University 7.0.3; ArcGIS 10.2; Archi 4.1.0;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Autodesk 3ds Max 2015 SP1; Business Studio 4.2; Business Studio 4.2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FastStone Image Viewer 6.2; Foxit Reader 8.3; GIMP 2.8.22; Git 2.13.0; Kaspersky Endpoint Security 10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TortoiseGit 2.4.0.2; VLC media player 2.2.5.1;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D27F4" w:rsidRPr="004B5AB7" w:rsidRDefault="000D27F4" w:rsidP="006058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D27F4" w:rsidRPr="00E17B8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Основы социально-экономического планирования и прогнозирования</w:t>
            </w:r>
          </w:p>
        </w:tc>
        <w:tc>
          <w:tcPr>
            <w:tcW w:w="3969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70" w:type="dxa"/>
          </w:tcPr>
          <w:p w:rsidR="000D27F4" w:rsidRPr="008D4EA0" w:rsidRDefault="000D27F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Государственная политика в сфере противодействия коррупции</w:t>
            </w:r>
          </w:p>
        </w:tc>
        <w:tc>
          <w:tcPr>
            <w:tcW w:w="3969" w:type="dxa"/>
          </w:tcPr>
          <w:p w:rsidR="000D27F4" w:rsidRDefault="000D27F4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27F4" w:rsidRDefault="000D27F4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7F4" w:rsidRPr="00172257" w:rsidRDefault="000D27F4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Default="000D27F4" w:rsidP="0060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0D27F4" w:rsidRPr="004B5AB7" w:rsidRDefault="000D27F4" w:rsidP="006058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(в комплекте); мультимедиапроектор Epson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Powerpoint, Outlook); 7-Zip 16.04; CD BurnerXP 4.5.7; Fast StoneImage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mediaplayer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Оценка эффективности бюджетных расходов и бюджетных программ</w:t>
            </w:r>
          </w:p>
        </w:tc>
        <w:tc>
          <w:tcPr>
            <w:tcW w:w="3969" w:type="dxa"/>
          </w:tcPr>
          <w:p w:rsidR="000D27F4" w:rsidRDefault="000D27F4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27F4" w:rsidRDefault="000D27F4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7F4" w:rsidRPr="00172257" w:rsidRDefault="000D27F4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Default="000D27F4" w:rsidP="0060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0D27F4" w:rsidRPr="004B5AB7" w:rsidRDefault="000D27F4" w:rsidP="006058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(в комплекте); мультимедиапроектор Epson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Powerpoint, Outlook); 7-Zip 16.04; CD BurnerXP 4.5.7; Fast StoneImage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mediaplayer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Экономика региона и управление региональным социально-</w:t>
            </w:r>
            <w:r w:rsidRPr="00DF5F14">
              <w:rPr>
                <w:rFonts w:ascii="Times New Roman" w:hAnsi="Times New Roman" w:cs="Times New Roman"/>
              </w:rPr>
              <w:lastRenderedPageBreak/>
              <w:t>экономическим развитием</w:t>
            </w:r>
          </w:p>
        </w:tc>
        <w:tc>
          <w:tcPr>
            <w:tcW w:w="3969" w:type="dxa"/>
          </w:tcPr>
          <w:p w:rsidR="000D27F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и промежуточной аттестации</w:t>
            </w:r>
          </w:p>
          <w:p w:rsidR="000D27F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Pr="00172257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4B5AB7" w:rsidRDefault="000D27F4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мебели; 1 персональный компьютер (в комплекте); мультимедиапроектор Epson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D27F4" w:rsidRPr="004B5AB7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Pr="00172257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мультимедиапроектор Epson EB-410We - 1 шт., магнитно-маркерная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Hebel (120х240см) - 1 шт.</w:t>
            </w:r>
          </w:p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AnyLogic University 7.0.3; ArcGIS 10.2; Archi 4.1.0; Autodesk 3ds Max 2015 SP1; Business Studio 4.2; Business Studio 4.2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FastStone Image Viewer 6.2; Foxit Reader 8.3; GIMP 2.8.22; Git 2.13.0; Kaspersky Endpoint Security 10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TortoiseGit 2.4.0.2; VLC media player 2.2.5.1;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D27F4" w:rsidRPr="004B5AB7" w:rsidRDefault="000D27F4" w:rsidP="006058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Основы делопроизводства</w:t>
            </w:r>
          </w:p>
        </w:tc>
        <w:tc>
          <w:tcPr>
            <w:tcW w:w="3969" w:type="dxa"/>
          </w:tcPr>
          <w:p w:rsidR="000D27F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27F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Pr="00172257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4B5AB7" w:rsidRDefault="000D27F4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E17B8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 xml:space="preserve">Теория и механизмы современного </w:t>
            </w:r>
            <w:r w:rsidRPr="00DF5F14">
              <w:rPr>
                <w:rFonts w:ascii="Times New Roman" w:hAnsi="Times New Roman" w:cs="Times New Roman"/>
              </w:rPr>
              <w:lastRenderedPageBreak/>
              <w:t>государственного управления</w:t>
            </w:r>
          </w:p>
        </w:tc>
        <w:tc>
          <w:tcPr>
            <w:tcW w:w="3969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  <w:p w:rsidR="000D27F4" w:rsidRPr="008D4EA0" w:rsidRDefault="000D27F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Pr="00172257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мультимедиапроектор Epson EB-410We - 1 шт., магнитно-маркерная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Hebel (120х240см) - 1 шт.</w:t>
            </w:r>
          </w:p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AnyLogic University 7.0.3; ArcGIS 10.2; Archi 4.1.0; Autodesk 3ds Max 2015 SP1; Business Studio 4.2; Business Studio 4.2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FastStone Image Viewer 6.2; Foxit Reader 8.3; GIMP 2.8.22; Git 2.13.0; Kaspersky Endpoint Security 10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TortoiseGit 2.4.0.2; VLC media player 2.2.5.1;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D27F4" w:rsidRPr="004B5AB7" w:rsidRDefault="000D27F4" w:rsidP="006058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E17B8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Современная экономическая политика государства</w:t>
            </w:r>
          </w:p>
        </w:tc>
        <w:tc>
          <w:tcPr>
            <w:tcW w:w="3969" w:type="dxa"/>
          </w:tcPr>
          <w:p w:rsidR="000D27F4" w:rsidRPr="000042E3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70" w:type="dxa"/>
          </w:tcPr>
          <w:p w:rsidR="000D27F4" w:rsidRPr="008D4EA0" w:rsidRDefault="000D27F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E17B8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Государственное регулирование экономики</w:t>
            </w:r>
          </w:p>
        </w:tc>
        <w:tc>
          <w:tcPr>
            <w:tcW w:w="3969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0D27F4" w:rsidRPr="008D4EA0" w:rsidRDefault="000D27F4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0D27F4" w:rsidTr="000D27F4">
        <w:trPr>
          <w:trHeight w:val="120"/>
        </w:trPr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Модели и методы принятия и исполнения государственных решений</w:t>
            </w:r>
          </w:p>
        </w:tc>
        <w:tc>
          <w:tcPr>
            <w:tcW w:w="3969" w:type="dxa"/>
          </w:tcPr>
          <w:p w:rsidR="000D27F4" w:rsidRDefault="000D27F4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27F4" w:rsidRDefault="000D27F4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7F4" w:rsidRPr="00172257" w:rsidRDefault="000D27F4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Default="000D27F4" w:rsidP="0060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0D27F4" w:rsidRPr="004B5AB7" w:rsidRDefault="000D27F4" w:rsidP="00605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(в комплекте); мультимедиапроектор Epson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Powerpoint, Outlook); 7-Zip 16.04; CD BurnerXP 4.5.7; Fast StoneImage Viewer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mediaplayer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Принятие и исполнение решений органов власти</w:t>
            </w:r>
          </w:p>
        </w:tc>
        <w:tc>
          <w:tcPr>
            <w:tcW w:w="3969" w:type="dxa"/>
          </w:tcPr>
          <w:p w:rsidR="000D27F4" w:rsidRDefault="000D27F4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27F4" w:rsidRDefault="000D27F4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7F4" w:rsidRPr="00172257" w:rsidRDefault="000D27F4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Default="000D27F4" w:rsidP="00605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0D27F4" w:rsidRPr="004B5AB7" w:rsidRDefault="000D27F4" w:rsidP="00605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(в комплекте); мультимедиапроектор Epson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Powerpoint, Outlook); 7-Zip 16.04; CD BurnerXP 4.5.7; Fast StoneImage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mediaplayer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Управление государственными и муниципальными заказами</w:t>
            </w:r>
          </w:p>
        </w:tc>
        <w:tc>
          <w:tcPr>
            <w:tcW w:w="3969" w:type="dxa"/>
          </w:tcPr>
          <w:p w:rsidR="000D27F4" w:rsidRDefault="000D27F4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27F4" w:rsidRDefault="000D27F4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7F4" w:rsidRPr="00172257" w:rsidRDefault="000D27F4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4B5AB7" w:rsidRDefault="000D27F4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 персональный компьютер (в комплекте); мультимедиапроектор Epson EB-4770 W 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Powerpoint, Outlook); 7-Zip 16.04; CD BurnerXP 4.5.7; Fast StoneImage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mediaplayer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Зарубежный опыт государственного и муниципального управления</w:t>
            </w:r>
          </w:p>
        </w:tc>
        <w:tc>
          <w:tcPr>
            <w:tcW w:w="3969" w:type="dxa"/>
          </w:tcPr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Pr="00172257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EB-W29 - 1 шт., экран - 1 шт.</w:t>
            </w:r>
          </w:p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D27F4" w:rsidRPr="004B5AB7" w:rsidRDefault="000D27F4" w:rsidP="00605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0D27F4" w:rsidTr="000D27F4">
        <w:trPr>
          <w:trHeight w:val="120"/>
        </w:trPr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Инвестиционное проектирование и развитие территории</w:t>
            </w:r>
          </w:p>
        </w:tc>
        <w:tc>
          <w:tcPr>
            <w:tcW w:w="3969" w:type="dxa"/>
          </w:tcPr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Pr="00172257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</w:p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</w:p>
          <w:p w:rsidR="000D27F4" w:rsidRPr="004B5AB7" w:rsidRDefault="000D27F4" w:rsidP="006058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D27F4" w:rsidRPr="004B5AB7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Pr="00172257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компьютеров (в комплекте); мультимедиапроектор Epson EB-410We - 1 шт., магнитно-маркерная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Hebel (120х240см) - 1 шт.</w:t>
            </w:r>
          </w:p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AnyLogic University 7.0.3; ArcGIS 10.2; Archi 4.1.0; Autodesk 3ds Max 2015 SP1; Business Studio 4.2; Business Studio 4.2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FastStone Image Viewer 6.2; Foxit Reader 8.3; GIMP 2.8.22; Git 2.13.0; Kaspersky Endpoint Security 10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TortoiseGit 2.4.0.2; VLC media player 2.2.5.1;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D27F4" w:rsidRPr="004B5AB7" w:rsidRDefault="000D27F4" w:rsidP="006058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Оценка инвестиционной привлекательности территории</w:t>
            </w:r>
          </w:p>
        </w:tc>
        <w:tc>
          <w:tcPr>
            <w:tcW w:w="3969" w:type="dxa"/>
          </w:tcPr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Pr="00172257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мультимедиапроектор Epson EB-410We - 1 шт., магнитно-маркерная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Hebel (120х240см) - 1 шт.</w:t>
            </w:r>
          </w:p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AnyLogic University 7.0.3; ArcGIS 10.2; Archi 4.1.0; Autodesk 3ds Max 2015 SP1; Business Studio 4.2; Business Studio 4.2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FastStone Image Viewer 6.2; Foxit Reader 8.3; GIMP 2.8.22; Git 2.13.0; Kaspersky Endpoint Security 10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VirtualBox 5.1.20; Project Expert Tutorial 7.55; PTC Mathcad Prime 3.0; SmartGit 17.0.5; TortoiseGit 2.4.0.2; VLC media player 2.2.5.1;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D27F4" w:rsidRPr="004B5AB7" w:rsidRDefault="000D27F4" w:rsidP="00605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Современные модели взаимодействия государства и бизнеса</w:t>
            </w:r>
          </w:p>
        </w:tc>
        <w:tc>
          <w:tcPr>
            <w:tcW w:w="3969" w:type="dxa"/>
          </w:tcPr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Pr="00172257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EB-W29 - 1 шт., экран - 1 шт.</w:t>
            </w:r>
          </w:p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D27F4" w:rsidRPr="004B5AB7" w:rsidRDefault="000D27F4" w:rsidP="006058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0D27F4" w:rsidTr="000D27F4">
        <w:trPr>
          <w:trHeight w:val="120"/>
        </w:trPr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Моделирование территориальных систем</w:t>
            </w:r>
          </w:p>
        </w:tc>
        <w:tc>
          <w:tcPr>
            <w:tcW w:w="3969" w:type="dxa"/>
          </w:tcPr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Pr="00172257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</w:p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</w:p>
          <w:p w:rsidR="000D27F4" w:rsidRPr="004B5AB7" w:rsidRDefault="000D27F4" w:rsidP="006058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E17B84" w:rsidTr="000D27F4">
        <w:tc>
          <w:tcPr>
            <w:tcW w:w="1035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Экономика города и управление муниципальным социально-экономическим развитием</w:t>
            </w:r>
          </w:p>
        </w:tc>
        <w:tc>
          <w:tcPr>
            <w:tcW w:w="3969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0D27F4" w:rsidRPr="008D4EA0" w:rsidRDefault="000D27F4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F90C88" w:rsidTr="000D27F4">
        <w:trPr>
          <w:trHeight w:val="120"/>
        </w:trPr>
        <w:tc>
          <w:tcPr>
            <w:tcW w:w="1035" w:type="dxa"/>
            <w:vMerge/>
          </w:tcPr>
          <w:p w:rsidR="000D27F4" w:rsidRPr="00172257" w:rsidRDefault="000D27F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F5F14">
              <w:rPr>
                <w:rFonts w:ascii="Times New Roman" w:hAnsi="Times New Roman" w:cs="Times New Roman"/>
              </w:rPr>
              <w:t>Экономика городского хозяйства</w:t>
            </w:r>
          </w:p>
        </w:tc>
        <w:tc>
          <w:tcPr>
            <w:tcW w:w="3969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70" w:type="dxa"/>
          </w:tcPr>
          <w:p w:rsidR="000D27F4" w:rsidRPr="00F90C88" w:rsidRDefault="000D27F4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D27F4" w:rsidRPr="000D27F4" w:rsidTr="000D27F4">
        <w:tc>
          <w:tcPr>
            <w:tcW w:w="1035" w:type="dxa"/>
            <w:vMerge/>
          </w:tcPr>
          <w:p w:rsidR="000D27F4" w:rsidRPr="00172257" w:rsidRDefault="000D27F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27F4" w:rsidRPr="00DF5F14" w:rsidRDefault="000D27F4" w:rsidP="00EA3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14">
              <w:rPr>
                <w:rFonts w:ascii="Times New Roman" w:hAnsi="Times New Roman" w:cs="Times New Roman"/>
                <w:sz w:val="20"/>
                <w:szCs w:val="20"/>
              </w:rPr>
              <w:t>Теория аргументации</w:t>
            </w:r>
          </w:p>
        </w:tc>
        <w:tc>
          <w:tcPr>
            <w:tcW w:w="3969" w:type="dxa"/>
          </w:tcPr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D27F4" w:rsidRPr="00DF5F14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7F4" w:rsidRPr="00172257" w:rsidRDefault="000D27F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EB-W29 - 1 шт., экран - 1 шт.</w:t>
            </w:r>
          </w:p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10 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D27F4" w:rsidRPr="004B5AB7" w:rsidRDefault="000D27F4" w:rsidP="006058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F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D27F4" w:rsidRPr="00E17B84" w:rsidTr="000D27F4">
        <w:tc>
          <w:tcPr>
            <w:tcW w:w="1035" w:type="dxa"/>
            <w:vMerge/>
          </w:tcPr>
          <w:p w:rsidR="000D27F4" w:rsidRPr="00172257" w:rsidRDefault="000D27F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D27F4" w:rsidRPr="00172257" w:rsidRDefault="000D27F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D27F4" w:rsidRPr="00DF5F14" w:rsidRDefault="000D27F4" w:rsidP="00EA3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F14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экономики (на английском языке)</w:t>
            </w:r>
          </w:p>
        </w:tc>
        <w:tc>
          <w:tcPr>
            <w:tcW w:w="3969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F5F1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70" w:type="dxa"/>
          </w:tcPr>
          <w:p w:rsidR="000D27F4" w:rsidRPr="00DF5F14" w:rsidRDefault="000D27F4" w:rsidP="006058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F5F14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0D27F4" w:rsidRPr="008D4EA0" w:rsidRDefault="000D27F4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D27F4" w:rsidRDefault="000D27F4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28D0" w:rsidRDefault="006E28D0" w:rsidP="000D27F4">
      <w:pPr>
        <w:tabs>
          <w:tab w:val="left" w:pos="3600"/>
        </w:tabs>
      </w:pPr>
    </w:p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0D27F4"/>
    <w:rsid w:val="001014E0"/>
    <w:rsid w:val="0014504D"/>
    <w:rsid w:val="00172257"/>
    <w:rsid w:val="002F7FAB"/>
    <w:rsid w:val="00317733"/>
    <w:rsid w:val="00394897"/>
    <w:rsid w:val="003A1030"/>
    <w:rsid w:val="00457C5D"/>
    <w:rsid w:val="004B5AB7"/>
    <w:rsid w:val="005768A1"/>
    <w:rsid w:val="005A7EED"/>
    <w:rsid w:val="005F5EE2"/>
    <w:rsid w:val="0060581B"/>
    <w:rsid w:val="006E28D0"/>
    <w:rsid w:val="006E794E"/>
    <w:rsid w:val="00743916"/>
    <w:rsid w:val="008C4450"/>
    <w:rsid w:val="008D4EA0"/>
    <w:rsid w:val="008E54E4"/>
    <w:rsid w:val="009846E3"/>
    <w:rsid w:val="00A02C96"/>
    <w:rsid w:val="00A14FA2"/>
    <w:rsid w:val="00B24D92"/>
    <w:rsid w:val="00C72132"/>
    <w:rsid w:val="00C93928"/>
    <w:rsid w:val="00CA2778"/>
    <w:rsid w:val="00CD7B71"/>
    <w:rsid w:val="00D61065"/>
    <w:rsid w:val="00E17B84"/>
    <w:rsid w:val="00E70421"/>
    <w:rsid w:val="00EC3112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10</cp:revision>
  <dcterms:created xsi:type="dcterms:W3CDTF">2018-02-21T09:49:00Z</dcterms:created>
  <dcterms:modified xsi:type="dcterms:W3CDTF">2018-03-14T08:27:00Z</dcterms:modified>
</cp:coreProperties>
</file>