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122BE2" w:rsidTr="00F5796E">
        <w:trPr>
          <w:trHeight w:val="412"/>
        </w:trPr>
        <w:tc>
          <w:tcPr>
            <w:tcW w:w="2802" w:type="dxa"/>
            <w:vAlign w:val="center"/>
          </w:tcPr>
          <w:p w:rsidR="00AC0115" w:rsidRPr="00AD7AAC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  <w:vAlign w:val="center"/>
          </w:tcPr>
          <w:p w:rsidR="00AC0115" w:rsidRPr="001B4F7B" w:rsidRDefault="00095E91" w:rsidP="00CA3FC4">
            <w:pPr>
              <w:pStyle w:val="a4"/>
              <w:spacing w:after="360" w:line="36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B4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и проведение оценки персонала методом </w:t>
            </w:r>
            <w:proofErr w:type="spellStart"/>
            <w:r w:rsidRPr="001B4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ассессмент</w:t>
            </w:r>
            <w:proofErr w:type="spellEnd"/>
            <w:r w:rsidRPr="001B4F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-центр</w:t>
            </w:r>
            <w:bookmarkEnd w:id="0"/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AD7AAC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AC0115" w:rsidRPr="00CA3FC4" w:rsidRDefault="00CA3FC4" w:rsidP="00CA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4">
              <w:rPr>
                <w:rFonts w:ascii="Times New Roman" w:hAnsi="Times New Roman" w:cs="Times New Roman"/>
                <w:sz w:val="24"/>
                <w:szCs w:val="24"/>
              </w:rPr>
              <w:t>Объективная и всесторонняя оценка персонала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3FC4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способствующая принятию правильных управленческих решений и повышению мотивации персонала на дальнейшее развитие.</w:t>
            </w:r>
          </w:p>
        </w:tc>
      </w:tr>
      <w:tr w:rsidR="004079BD" w:rsidRPr="00122BE2" w:rsidTr="00122BE2">
        <w:tc>
          <w:tcPr>
            <w:tcW w:w="2802" w:type="dxa"/>
            <w:vAlign w:val="center"/>
          </w:tcPr>
          <w:p w:rsidR="004079BD" w:rsidRPr="00AD7AAC" w:rsidRDefault="004079BD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2D3073" w:rsidRPr="00CA3FC4" w:rsidRDefault="002D3073" w:rsidP="00CA3FC4">
            <w:pPr>
              <w:shd w:val="clear" w:color="auto" w:fill="FFFFFF"/>
              <w:spacing w:line="292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Основной частью </w:t>
            </w:r>
            <w:proofErr w:type="spellStart"/>
            <w:r w:rsidRPr="00CA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ассессмент</w:t>
            </w:r>
            <w:proofErr w:type="spellEnd"/>
            <w:r w:rsidRPr="00CA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-центра является деловая игра, включающая разнообразные </w:t>
            </w:r>
            <w:proofErr w:type="gramStart"/>
            <w:r w:rsidRPr="00CA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бизнес-симуляции</w:t>
            </w:r>
            <w:proofErr w:type="gramEnd"/>
            <w:r w:rsidRPr="00CA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упражнения и тесты. В процессе </w:t>
            </w:r>
            <w:proofErr w:type="spellStart"/>
            <w:r w:rsidRPr="00CA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ассессмент</w:t>
            </w:r>
            <w:proofErr w:type="spellEnd"/>
            <w:r w:rsidRPr="00CA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-центра участники проявляют себя, а наши наблюдатели фиксируют поведение участников, используя специальные индикаторы. Данный метод оценки основан на четких критериях (индикаторах), а деловые игры максимально приближены к рабочим ситуациям.</w:t>
            </w:r>
          </w:p>
          <w:p w:rsidR="002D3073" w:rsidRPr="00CA3FC4" w:rsidRDefault="002D3073" w:rsidP="00CA3FC4">
            <w:pPr>
              <w:shd w:val="clear" w:color="auto" w:fill="FFFFFF"/>
              <w:spacing w:line="2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Всесторонняя и объективная оценка персонала методом </w:t>
            </w:r>
            <w:proofErr w:type="spellStart"/>
            <w:r w:rsidRPr="00CA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ассессмент</w:t>
            </w:r>
            <w:proofErr w:type="spellEnd"/>
            <w:r w:rsidRPr="00CA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-центра позволяет руководителям принимать правильные управленческие решения, повышать эффективность деятельности организации. При </w:t>
            </w:r>
            <w:r w:rsidR="00CA3FC4" w:rsidRPr="00CA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Pr="00CA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 сотрудники узнают о своем потенциале, сильных сторонах и зонах развития, повышается их мотивация на личностное и профессиональное развитие</w:t>
            </w:r>
            <w:r w:rsidR="00CA3FC4" w:rsidRPr="00CA3F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AD7AAC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AC0115" w:rsidRPr="00CA3FC4" w:rsidRDefault="002D3073" w:rsidP="00CA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4">
              <w:rPr>
                <w:rFonts w:ascii="Times New Roman" w:hAnsi="Times New Roman" w:cs="Times New Roman"/>
                <w:sz w:val="24"/>
                <w:szCs w:val="24"/>
              </w:rPr>
              <w:t xml:space="preserve">Модель компетенций, действующая в организации; </w:t>
            </w:r>
            <w:r w:rsidRPr="00CA3F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CA3FC4">
              <w:rPr>
                <w:rFonts w:ascii="Times New Roman" w:hAnsi="Times New Roman" w:cs="Times New Roman"/>
                <w:sz w:val="24"/>
                <w:szCs w:val="24"/>
              </w:rPr>
              <w:t xml:space="preserve"> по должностям; требования к персоналу и критерии его оценки и др.</w:t>
            </w:r>
            <w:r w:rsidR="00AD7AAC" w:rsidRPr="00CA3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AD7AAC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AC0115" w:rsidRPr="00CA3FC4" w:rsidRDefault="00CA3FC4" w:rsidP="00CA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FC4">
              <w:rPr>
                <w:rFonts w:ascii="Times New Roman" w:hAnsi="Times New Roman" w:cs="Times New Roman"/>
                <w:sz w:val="24"/>
                <w:szCs w:val="24"/>
              </w:rPr>
              <w:t>Бизнес-симуляции</w:t>
            </w:r>
            <w:proofErr w:type="gramEnd"/>
            <w:r w:rsidRPr="00CA3FC4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095E91" w:rsidRPr="00CA3FC4">
              <w:rPr>
                <w:rFonts w:ascii="Times New Roman" w:hAnsi="Times New Roman" w:cs="Times New Roman"/>
                <w:sz w:val="24"/>
                <w:szCs w:val="24"/>
              </w:rPr>
              <w:t xml:space="preserve">нтервью, тестирование, </w:t>
            </w:r>
            <w:r w:rsidR="002D3073" w:rsidRPr="00CA3FC4">
              <w:rPr>
                <w:rFonts w:ascii="Times New Roman" w:hAnsi="Times New Roman" w:cs="Times New Roman"/>
                <w:sz w:val="24"/>
                <w:szCs w:val="24"/>
              </w:rPr>
              <w:t>кейс-метод и др.</w:t>
            </w:r>
          </w:p>
        </w:tc>
      </w:tr>
      <w:tr w:rsidR="00AC0115" w:rsidRPr="00122BE2" w:rsidTr="00122BE2">
        <w:trPr>
          <w:trHeight w:val="85"/>
        </w:trPr>
        <w:tc>
          <w:tcPr>
            <w:tcW w:w="2802" w:type="dxa"/>
            <w:vAlign w:val="center"/>
          </w:tcPr>
          <w:p w:rsidR="00AC0115" w:rsidRPr="00AD7AAC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AC0115" w:rsidRPr="00CA3FC4" w:rsidRDefault="00CA3FC4" w:rsidP="00CA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4">
              <w:rPr>
                <w:rFonts w:ascii="Times New Roman" w:hAnsi="Times New Roman" w:cs="Times New Roman"/>
                <w:sz w:val="24"/>
                <w:szCs w:val="24"/>
              </w:rPr>
              <w:t>Информация об уровне развития компетенций сотрудников организации для принятия управленческих решений</w:t>
            </w:r>
          </w:p>
        </w:tc>
      </w:tr>
      <w:tr w:rsidR="00AC0115" w:rsidRPr="00122BE2" w:rsidTr="00122BE2">
        <w:tc>
          <w:tcPr>
            <w:tcW w:w="2802" w:type="dxa"/>
            <w:vAlign w:val="center"/>
          </w:tcPr>
          <w:p w:rsidR="00AC0115" w:rsidRPr="00AD7AAC" w:rsidRDefault="00AC0115" w:rsidP="0012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AC0115" w:rsidRPr="00CA3FC4" w:rsidRDefault="00F5796E" w:rsidP="00CA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4">
              <w:rPr>
                <w:rFonts w:ascii="Times New Roman" w:hAnsi="Times New Roman" w:cs="Times New Roman"/>
                <w:sz w:val="24"/>
                <w:szCs w:val="24"/>
              </w:rPr>
              <w:t>Сотникова Светлана Ивановна</w:t>
            </w:r>
          </w:p>
          <w:p w:rsidR="00F5796E" w:rsidRPr="00CA3FC4" w:rsidRDefault="00095E91" w:rsidP="00CA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C4"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  <w:r w:rsidRPr="00CA3FC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F5796E" w:rsidRPr="00CA3FC4" w:rsidRDefault="00F5796E" w:rsidP="00CA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3FC4">
              <w:rPr>
                <w:rFonts w:ascii="Times New Roman" w:hAnsi="Times New Roman" w:cs="Times New Roman"/>
                <w:sz w:val="24"/>
                <w:szCs w:val="24"/>
              </w:rPr>
              <w:t>Кудаева</w:t>
            </w:r>
            <w:proofErr w:type="spellEnd"/>
            <w:r w:rsidRPr="00CA3FC4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AD7AAC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A77F49" w:rsidRPr="00CA3FC4" w:rsidRDefault="004079BD" w:rsidP="00CA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4">
              <w:rPr>
                <w:rFonts w:ascii="Times New Roman" w:hAnsi="Times New Roman" w:cs="Times New Roman"/>
                <w:sz w:val="24"/>
                <w:szCs w:val="24"/>
              </w:rPr>
              <w:t>8 (383)</w:t>
            </w:r>
            <w:r w:rsidR="00AD7AAC" w:rsidRPr="00CA3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FC4">
              <w:rPr>
                <w:rFonts w:ascii="Times New Roman" w:hAnsi="Times New Roman" w:cs="Times New Roman"/>
                <w:sz w:val="24"/>
                <w:szCs w:val="24"/>
              </w:rPr>
              <w:t>243-95-12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AD7AAC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A77F49" w:rsidRPr="00CA3FC4" w:rsidRDefault="00F5796E" w:rsidP="00CA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4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AD7AAC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A77F49" w:rsidRPr="00CA3FC4" w:rsidRDefault="004079BD" w:rsidP="00CA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4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95E91" w:rsidRPr="00CA3F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3FC4">
              <w:rPr>
                <w:rFonts w:ascii="Times New Roman" w:hAnsi="Times New Roman" w:cs="Times New Roman"/>
                <w:sz w:val="24"/>
                <w:szCs w:val="24"/>
              </w:rPr>
              <w:t xml:space="preserve"> месяц</w:t>
            </w:r>
            <w:r w:rsidR="00095E91" w:rsidRPr="00CA3FC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</w:tc>
      </w:tr>
      <w:tr w:rsidR="00A77F49" w:rsidRPr="00122BE2" w:rsidTr="00122BE2">
        <w:tc>
          <w:tcPr>
            <w:tcW w:w="2802" w:type="dxa"/>
            <w:vAlign w:val="center"/>
          </w:tcPr>
          <w:p w:rsidR="00A77F49" w:rsidRPr="00AD7AAC" w:rsidRDefault="00A77F49" w:rsidP="00A77F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AAC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A77F49" w:rsidRPr="00CA3FC4" w:rsidRDefault="00AD7AAC" w:rsidP="00CA3F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FC4">
              <w:rPr>
                <w:rFonts w:ascii="Times New Roman" w:hAnsi="Times New Roman" w:cs="Times New Roman"/>
                <w:sz w:val="24"/>
                <w:szCs w:val="24"/>
              </w:rPr>
              <w:t>Крупные и средние компании, малый бизнес, индивидуальные предприниматели</w:t>
            </w:r>
          </w:p>
        </w:tc>
      </w:tr>
    </w:tbl>
    <w:p w:rsidR="004079BD" w:rsidRDefault="004079BD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054C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9D9" w:rsidRDefault="006F59D9" w:rsidP="006F59D9">
      <w:pPr>
        <w:rPr>
          <w:rFonts w:ascii="Times New Roman" w:hAnsi="Times New Roman" w:cs="Times New Roman"/>
          <w:b/>
          <w:sz w:val="24"/>
          <w:szCs w:val="24"/>
        </w:rPr>
      </w:pPr>
    </w:p>
    <w:sectPr w:rsidR="006F59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E0983"/>
    <w:multiLevelType w:val="hybridMultilevel"/>
    <w:tmpl w:val="4D6C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039"/>
    <w:rsid w:val="00054CB9"/>
    <w:rsid w:val="00064523"/>
    <w:rsid w:val="00095E91"/>
    <w:rsid w:val="000D0C28"/>
    <w:rsid w:val="00122BE2"/>
    <w:rsid w:val="001926C3"/>
    <w:rsid w:val="001B4F7B"/>
    <w:rsid w:val="002D3073"/>
    <w:rsid w:val="0038640D"/>
    <w:rsid w:val="004079BD"/>
    <w:rsid w:val="005A156C"/>
    <w:rsid w:val="005C020E"/>
    <w:rsid w:val="00637007"/>
    <w:rsid w:val="00653C2D"/>
    <w:rsid w:val="006F59D9"/>
    <w:rsid w:val="00712E9D"/>
    <w:rsid w:val="008168CB"/>
    <w:rsid w:val="009171BD"/>
    <w:rsid w:val="00A279D3"/>
    <w:rsid w:val="00A53F2C"/>
    <w:rsid w:val="00A77F49"/>
    <w:rsid w:val="00A84DC0"/>
    <w:rsid w:val="00AA6478"/>
    <w:rsid w:val="00AC0115"/>
    <w:rsid w:val="00AD7AAC"/>
    <w:rsid w:val="00B058F0"/>
    <w:rsid w:val="00B36039"/>
    <w:rsid w:val="00BA64CA"/>
    <w:rsid w:val="00C56CA7"/>
    <w:rsid w:val="00CA3FC4"/>
    <w:rsid w:val="00CC6D75"/>
    <w:rsid w:val="00D31ABF"/>
    <w:rsid w:val="00D37D47"/>
    <w:rsid w:val="00DF777E"/>
    <w:rsid w:val="00F57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  <w:style w:type="character" w:styleId="a5">
    <w:name w:val="Strong"/>
    <w:basedOn w:val="a0"/>
    <w:uiPriority w:val="22"/>
    <w:qFormat/>
    <w:rsid w:val="004079BD"/>
    <w:rPr>
      <w:b/>
      <w:bCs/>
    </w:rPr>
  </w:style>
  <w:style w:type="character" w:customStyle="1" w:styleId="apple-converted-space">
    <w:name w:val="apple-converted-space"/>
    <w:basedOn w:val="a0"/>
    <w:rsid w:val="0040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Протопопова Юлия Викторовна</cp:lastModifiedBy>
  <cp:revision>6</cp:revision>
  <dcterms:created xsi:type="dcterms:W3CDTF">2018-06-29T04:21:00Z</dcterms:created>
  <dcterms:modified xsi:type="dcterms:W3CDTF">2018-07-02T04:10:00Z</dcterms:modified>
</cp:coreProperties>
</file>