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04" w:rsidRDefault="00680F04" w:rsidP="00680F0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1F3996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VI международная заочная научно-практическая конференция «Общественные науки в современном мире: политология, социология, философия, история»</w:t>
      </w:r>
    </w:p>
    <w:p w:rsidR="00680F04" w:rsidRPr="001F3996" w:rsidRDefault="00680F04" w:rsidP="00680F0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bookmarkStart w:id="0" w:name="_GoBack"/>
      <w:bookmarkEnd w:id="0"/>
    </w:p>
    <w:p w:rsidR="00680F04" w:rsidRPr="00680F04" w:rsidRDefault="00680F04" w:rsidP="00680F04">
      <w:pPr>
        <w:spacing w:after="0" w:line="240" w:lineRule="auto"/>
        <w:textAlignment w:val="baseline"/>
        <w:rPr>
          <w:rFonts w:ascii="inherit" w:eastAsia="Times New Roman" w:hAnsi="inherit" w:cs="Arial"/>
          <w:color w:val="212121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680F04">
        <w:rPr>
          <w:rFonts w:ascii="inherit" w:eastAsia="Times New Roman" w:hAnsi="inherit" w:cs="Arial"/>
          <w:color w:val="212121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Адрес: 127276, г. Москва, ул. Ботаническая, д. 14, офис 21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Е-мейл Оргкомитета: social@internauka.org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Организаторы: ООО "</w:t>
      </w:r>
      <w:proofErr w:type="spellStart"/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Интернаука</w:t>
      </w:r>
      <w:proofErr w:type="spellEnd"/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"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Условия участия и жилье: Стоимость публикации 1 страницы – 170 руб.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 участию в конференции приглашаются аспиранты, соискатели, докторанты, научные сотрудники, студенты.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На сегодняшний день издательство "</w:t>
      </w:r>
      <w:proofErr w:type="spellStart"/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Интернаука</w:t>
      </w:r>
      <w:proofErr w:type="spellEnd"/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" провело более 250 конференций, в которых приняли участие более 6 000 ученых из 15 стран мира.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По результатам конференции будет издан сборник материалов конференции с присвоением кодов ISSN, УДК и ББК.</w:t>
      </w:r>
    </w:p>
    <w:p w:rsidR="00680F04" w:rsidRPr="00680F04" w:rsidRDefault="00680F04" w:rsidP="00680F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Все статьи, принявшие участие в конференции, будут проиндексированы в системе </w:t>
      </w:r>
      <w:hyperlink r:id="rId5" w:history="1">
        <w:r w:rsidRPr="00680F04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ru-RU"/>
          </w:rPr>
          <w:t>Российского индекса научного цитирования (РИНЦ).</w:t>
        </w:r>
      </w:hyperlink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680F04" w:rsidRPr="00680F04" w:rsidRDefault="00680F04" w:rsidP="00680F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СЕКЦИИ КОНФЕРЕНЦИИ</w:t>
      </w:r>
    </w:p>
    <w:p w:rsidR="00680F04" w:rsidRPr="00680F04" w:rsidRDefault="00680F04" w:rsidP="00680F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1. Исторические науки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1.1. Отечественная история. Специальность 07.00.02.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1.2. Всеобщая история. Специальность 07.00.03.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1.3. Археология. Специальность 07.00.06.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1.4. Этнография, этнология и антропология. Специальность 07.00.07.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1.5. Историография, источниковедение и методы исторического исследования. Специальность 07.00.09.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1.6. История науки и техники. Специальность 07.00.10.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1.7. История международных отношений и внешней политики.</w:t>
      </w: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Специальность 07.00.15.</w:t>
      </w:r>
    </w:p>
    <w:p w:rsidR="00680F04" w:rsidRPr="00680F04" w:rsidRDefault="00680F04" w:rsidP="00680F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2. Философские науки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2.1. Онтология и теория познания. Специальность 09.00.01.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2.2. История философии. Специальность 09.00.03.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2.3. Эстетика. Специальность 09.00.04.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>Секция 2.4. Этика. Специальность 09.00.05.</w:t>
      </w: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Секция 2.5. Логика. Специальность 09.00.07.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2.6. Философия науки и техники. Специальность 09.00.08.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2.7. Социальная философия. Специальность 09.00.11.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2.9. Философская антропология, философия культуры. Специальность 09.00.13.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2.10. Философия религии и религиоведение. Специальность 09.00.14.</w:t>
      </w:r>
    </w:p>
    <w:p w:rsidR="00680F04" w:rsidRPr="00680F04" w:rsidRDefault="00680F04" w:rsidP="00680F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3. Социологические науки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3.1. Теория, история и методология социологии. Специальность 22.00.01.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3.2. Экономическая социология и демография. Специальность 22.00.03.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3.3. Социальная структура, социальные институты и процессы.</w:t>
      </w: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Специальность 22.00.04.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3.4. Политическая социология. Специальность 22.00.05.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3.5. Социология культуры. Специальность 22.00.06.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3.6. Социология управления. Специальность 22.00.08.</w:t>
      </w:r>
    </w:p>
    <w:p w:rsidR="00680F04" w:rsidRPr="00680F04" w:rsidRDefault="00680F04" w:rsidP="00680F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4. Политология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4.1.Теория и философия политики, история и методология политической науки. Специальность 23.00.01.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4.2. Политические институты, процессы и технологии. Специальность 23.00.02.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4.3. Политическая культура и идеологии. Специальность 23.00.03.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4.4. Политические проблемы международных отношений, глобального и регионального развития. Специальность 23.00.04.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Секция 4.5. Политическая </w:t>
      </w:r>
      <w:proofErr w:type="spellStart"/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регионалистика</w:t>
      </w:r>
      <w:proofErr w:type="spellEnd"/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. </w:t>
      </w:r>
      <w:proofErr w:type="spellStart"/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Этнополитика</w:t>
      </w:r>
      <w:proofErr w:type="spellEnd"/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Специальность 23.00.05.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680F04" w:rsidRPr="00680F04" w:rsidRDefault="00680F04" w:rsidP="00680F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Последний день подачи заявки: 05 декабря 2017 г.</w:t>
      </w:r>
    </w:p>
    <w:p w:rsidR="00680F04" w:rsidRPr="00680F04" w:rsidRDefault="00680F04" w:rsidP="00680F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Размещение электронного сборника на сайте: 12 декабря 2017 г.</w:t>
      </w:r>
    </w:p>
    <w:p w:rsidR="00680F04" w:rsidRPr="00680F04" w:rsidRDefault="00680F04" w:rsidP="00680F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Подать заявку на участие в конференции Вы можете на нашем сайте </w:t>
      </w:r>
      <w:hyperlink r:id="rId6" w:history="1">
        <w:r w:rsidRPr="00680F04">
          <w:rPr>
            <w:rFonts w:ascii="Arial" w:eastAsia="Times New Roman" w:hAnsi="Arial" w:cs="Arial"/>
            <w:b/>
            <w:bCs/>
            <w:color w:val="212121"/>
            <w:sz w:val="23"/>
            <w:szCs w:val="23"/>
            <w:bdr w:val="none" w:sz="0" w:space="0" w:color="auto" w:frame="1"/>
            <w:lang w:eastAsia="ru-RU"/>
          </w:rPr>
          <w:t>www.internauka.org</w:t>
        </w:r>
      </w:hyperlink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680F04" w:rsidRPr="00680F04" w:rsidRDefault="00680F04" w:rsidP="00680F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Условия оплаты</w:t>
      </w:r>
    </w:p>
    <w:tbl>
      <w:tblPr>
        <w:tblW w:w="10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5"/>
        <w:gridCol w:w="3080"/>
        <w:gridCol w:w="2445"/>
      </w:tblGrid>
      <w:tr w:rsidR="00680F04" w:rsidRPr="00680F04" w:rsidTr="00680F04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inherit" w:eastAsia="Times New Roman" w:hAnsi="inherit" w:cs="Arial"/>
                <w:b/>
                <w:bCs/>
                <w:color w:val="212121"/>
                <w:sz w:val="21"/>
                <w:szCs w:val="21"/>
                <w:lang w:eastAsia="ru-RU"/>
              </w:rPr>
              <w:t>Предоставляемые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inherit" w:eastAsia="Times New Roman" w:hAnsi="inherit" w:cs="Arial"/>
                <w:b/>
                <w:bCs/>
                <w:color w:val="212121"/>
                <w:sz w:val="21"/>
                <w:szCs w:val="21"/>
                <w:lang w:eastAsia="ru-RU"/>
              </w:rPr>
              <w:t>Для постоянных авторов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inherit" w:eastAsia="Times New Roman" w:hAnsi="inherit" w:cs="Arial"/>
                <w:b/>
                <w:bCs/>
                <w:color w:val="212121"/>
                <w:sz w:val="21"/>
                <w:szCs w:val="21"/>
                <w:lang w:eastAsia="ru-RU"/>
              </w:rPr>
              <w:t>Для новых авторов</w:t>
            </w:r>
          </w:p>
        </w:tc>
      </w:tr>
      <w:tr w:rsidR="00680F04" w:rsidRPr="00680F04" w:rsidTr="00680F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Публикация статьи</w:t>
            </w: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br/>
              <w:t>(Печатный сборник оплачивается отдельно)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136 руб./стр.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170 руб./стр.</w:t>
            </w:r>
          </w:p>
        </w:tc>
      </w:tr>
      <w:tr w:rsidR="00680F04" w:rsidRPr="00680F04" w:rsidTr="00680F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lastRenderedPageBreak/>
              <w:t>Электронный сборник</w:t>
            </w: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br/>
              <w:t>(В формате .PDF)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680F04" w:rsidRPr="00680F04" w:rsidTr="00680F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Справка о принятии статьи к публикации</w:t>
            </w: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br/>
              <w:t>(В электронном виде)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680F04" w:rsidRPr="00680F04" w:rsidTr="00680F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Печатный сборник</w:t>
            </w: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br/>
              <w:t>(</w:t>
            </w:r>
            <w:hyperlink r:id="rId7" w:tgtFrame="_blank" w:history="1">
              <w:r w:rsidRPr="00680F04">
                <w:rPr>
                  <w:rFonts w:ascii="inherit" w:eastAsia="Times New Roman" w:hAnsi="inherit" w:cs="Arial"/>
                  <w:color w:val="330099"/>
                  <w:sz w:val="21"/>
                  <w:szCs w:val="21"/>
                  <w:bdr w:val="none" w:sz="0" w:space="0" w:color="auto" w:frame="1"/>
                  <w:lang w:eastAsia="ru-RU"/>
                </w:rPr>
                <w:t>Примеры печатного сборника</w:t>
              </w:r>
            </w:hyperlink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350 руб./экз.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350 руб./экз.</w:t>
            </w:r>
          </w:p>
        </w:tc>
      </w:tr>
      <w:tr w:rsidR="00680F04" w:rsidRPr="00680F04" w:rsidTr="00680F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Печатный оттиск статьи</w:t>
            </w: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br/>
              <w:t>(</w:t>
            </w:r>
            <w:hyperlink r:id="rId8" w:tgtFrame="_blank" w:history="1">
              <w:r w:rsidRPr="00680F04">
                <w:rPr>
                  <w:rFonts w:ascii="inherit" w:eastAsia="Times New Roman" w:hAnsi="inherit" w:cs="Arial"/>
                  <w:color w:val="330099"/>
                  <w:sz w:val="21"/>
                  <w:szCs w:val="21"/>
                  <w:bdr w:val="none" w:sz="0" w:space="0" w:color="auto" w:frame="1"/>
                  <w:lang w:eastAsia="ru-RU"/>
                </w:rPr>
                <w:t>Примеры печатного оттиска</w:t>
              </w:r>
            </w:hyperlink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170 руб./экз.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170 руб./экз.</w:t>
            </w:r>
          </w:p>
        </w:tc>
      </w:tr>
      <w:tr w:rsidR="00680F04" w:rsidRPr="00680F04" w:rsidTr="00680F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Печатный сертификат участника конференции</w:t>
            </w: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br/>
              <w:t>(</w:t>
            </w:r>
            <w:hyperlink r:id="rId9" w:tgtFrame="_blank" w:history="1">
              <w:r w:rsidRPr="00680F04">
                <w:rPr>
                  <w:rFonts w:ascii="inherit" w:eastAsia="Times New Roman" w:hAnsi="inherit" w:cs="Arial"/>
                  <w:color w:val="330099"/>
                  <w:sz w:val="21"/>
                  <w:szCs w:val="21"/>
                  <w:bdr w:val="none" w:sz="0" w:space="0" w:color="auto" w:frame="1"/>
                  <w:lang w:eastAsia="ru-RU"/>
                </w:rPr>
                <w:t>Пример сертификата</w:t>
              </w:r>
            </w:hyperlink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130 руб./экз.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130 руб./экз.</w:t>
            </w:r>
          </w:p>
        </w:tc>
      </w:tr>
      <w:tr w:rsidR="00680F04" w:rsidRPr="00680F04" w:rsidTr="00680F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Электронный сертификат участника конференции</w:t>
            </w: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br/>
              <w:t>(</w:t>
            </w:r>
            <w:hyperlink r:id="rId10" w:tgtFrame="_blank" w:history="1">
              <w:r w:rsidRPr="00680F04">
                <w:rPr>
                  <w:rFonts w:ascii="inherit" w:eastAsia="Times New Roman" w:hAnsi="inherit" w:cs="Arial"/>
                  <w:color w:val="330099"/>
                  <w:sz w:val="21"/>
                  <w:szCs w:val="21"/>
                  <w:bdr w:val="none" w:sz="0" w:space="0" w:color="auto" w:frame="1"/>
                  <w:lang w:eastAsia="ru-RU"/>
                </w:rPr>
                <w:t>Пример сертификата</w:t>
              </w:r>
            </w:hyperlink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70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70 руб.</w:t>
            </w:r>
          </w:p>
        </w:tc>
      </w:tr>
    </w:tbl>
    <w:p w:rsidR="00680F04" w:rsidRPr="00680F04" w:rsidRDefault="00680F04" w:rsidP="00680F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Постоянным авторам скидка 20% на публикацию статьи</w:t>
      </w:r>
      <w:proofErr w:type="gramStart"/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П</w:t>
      </w:r>
      <w:proofErr w:type="gramEnd"/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редоставляется всем авторам, которые опубликовали хотя бы одну статью в наших изданиях.</w:t>
      </w:r>
    </w:p>
    <w:tbl>
      <w:tblPr>
        <w:tblW w:w="10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3466"/>
        <w:gridCol w:w="2611"/>
      </w:tblGrid>
      <w:tr w:rsidR="00680F04" w:rsidRPr="00680F04" w:rsidTr="00680F04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inherit" w:eastAsia="Times New Roman" w:hAnsi="inherit" w:cs="Arial"/>
                <w:b/>
                <w:bCs/>
                <w:color w:val="212121"/>
                <w:sz w:val="21"/>
                <w:szCs w:val="21"/>
                <w:lang w:eastAsia="ru-RU"/>
              </w:rPr>
              <w:t>Стоимость пересылки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inherit" w:eastAsia="Times New Roman" w:hAnsi="inherit" w:cs="Arial"/>
                <w:b/>
                <w:bCs/>
                <w:color w:val="212121"/>
                <w:sz w:val="21"/>
                <w:szCs w:val="21"/>
                <w:lang w:eastAsia="ru-RU"/>
              </w:rPr>
              <w:t>Сборника, оттиска,</w:t>
            </w:r>
            <w:r w:rsidRPr="00680F04">
              <w:rPr>
                <w:rFonts w:ascii="inherit" w:eastAsia="Times New Roman" w:hAnsi="inherit" w:cs="Arial"/>
                <w:b/>
                <w:bCs/>
                <w:color w:val="212121"/>
                <w:sz w:val="21"/>
                <w:szCs w:val="21"/>
                <w:lang w:eastAsia="ru-RU"/>
              </w:rPr>
              <w:br/>
              <w:t>сертификата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inherit" w:eastAsia="Times New Roman" w:hAnsi="inherit" w:cs="Arial"/>
                <w:b/>
                <w:bCs/>
                <w:color w:val="212121"/>
                <w:sz w:val="21"/>
                <w:szCs w:val="21"/>
                <w:lang w:eastAsia="ru-RU"/>
              </w:rPr>
              <w:t>Сертификата,</w:t>
            </w:r>
            <w:r w:rsidRPr="00680F04">
              <w:rPr>
                <w:rFonts w:ascii="inherit" w:eastAsia="Times New Roman" w:hAnsi="inherit" w:cs="Arial"/>
                <w:b/>
                <w:bCs/>
                <w:color w:val="212121"/>
                <w:sz w:val="21"/>
                <w:szCs w:val="21"/>
                <w:lang w:eastAsia="ru-RU"/>
              </w:rPr>
              <w:br/>
              <w:t>оттиска</w:t>
            </w:r>
          </w:p>
        </w:tc>
      </w:tr>
      <w:tr w:rsidR="00680F04" w:rsidRPr="00680F04" w:rsidTr="00680F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По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680F04" w:rsidRPr="00680F04" w:rsidTr="00680F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По СНГ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300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150 руб.</w:t>
            </w:r>
          </w:p>
        </w:tc>
      </w:tr>
      <w:tr w:rsidR="00680F04" w:rsidRPr="00680F04" w:rsidTr="00680F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По странам дальнего зарубежья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80F04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300 руб.</w:t>
            </w:r>
          </w:p>
        </w:tc>
      </w:tr>
    </w:tbl>
    <w:p w:rsidR="00680F04" w:rsidRPr="00680F04" w:rsidRDefault="00680F04" w:rsidP="00680F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Контактная информация</w:t>
      </w:r>
    </w:p>
    <w:p w:rsidR="00680F04" w:rsidRPr="00680F04" w:rsidRDefault="00680F04" w:rsidP="00680F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127276, г. Москва, ул. Ботаническая, д. 14, офис 21, тел.:+7-499-709-91-28.</w:t>
      </w:r>
    </w:p>
    <w:p w:rsidR="00680F04" w:rsidRPr="00680F04" w:rsidRDefault="00680F04" w:rsidP="00680F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E-</w:t>
      </w:r>
      <w:proofErr w:type="spellStart"/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mail</w:t>
      </w:r>
      <w:proofErr w:type="spellEnd"/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: </w:t>
      </w:r>
      <w:hyperlink r:id="rId11" w:history="1">
        <w:r w:rsidRPr="00680F04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ru-RU"/>
          </w:rPr>
          <w:t>social@internauka.org</w:t>
        </w:r>
      </w:hyperlink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сайт </w:t>
      </w:r>
      <w:hyperlink r:id="rId12" w:history="1">
        <w:r w:rsidRPr="00680F04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ru-RU"/>
          </w:rPr>
          <w:t>www.internauka.org</w:t>
        </w:r>
      </w:hyperlink>
    </w:p>
    <w:p w:rsidR="00680F04" w:rsidRPr="00680F04" w:rsidRDefault="00680F04" w:rsidP="00680F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80F0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Веб-сайт конференции: </w:t>
      </w:r>
      <w:hyperlink r:id="rId13" w:history="1">
        <w:r w:rsidRPr="00680F04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ru-RU"/>
          </w:rPr>
          <w:t>https://www.internauka.org/conf/social/vi</w:t>
        </w:r>
      </w:hyperlink>
    </w:p>
    <w:p w:rsidR="00F96035" w:rsidRDefault="00F96035"/>
    <w:sectPr w:rsidR="00F9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1"/>
    <w:rsid w:val="00680F04"/>
    <w:rsid w:val="00D74BE1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uka.org/primery/ottisk-nauchnaya-konferenciya" TargetMode="External"/><Relationship Id="rId13" Type="http://schemas.openxmlformats.org/officeDocument/2006/relationships/hyperlink" Target="https://www.internauka.org/conf/social/v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rnauka.org/primery/sbornik-trudov-nauchnaya-konferenciya" TargetMode="External"/><Relationship Id="rId12" Type="http://schemas.openxmlformats.org/officeDocument/2006/relationships/hyperlink" Target="http://www.internauk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cience-community.org/ru/node/www.internauka.org" TargetMode="External"/><Relationship Id="rId11" Type="http://schemas.openxmlformats.org/officeDocument/2006/relationships/hyperlink" Target="mailto:social@internauka.org" TargetMode="External"/><Relationship Id="rId5" Type="http://schemas.openxmlformats.org/officeDocument/2006/relationships/hyperlink" Target="http://elibrary.ru/defaultx.a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ternauka.org/primery/sertificat-nauchnaya-konferenc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ernauka.org/primery/sertificat-nauchnaya-konferenc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Клокова Алена Сергеевна</dc:creator>
  <cp:keywords/>
  <dc:description/>
  <cp:lastModifiedBy>Клокова Алена Сергеевна</cp:lastModifiedBy>
  <cp:revision>2</cp:revision>
  <dcterms:created xsi:type="dcterms:W3CDTF">2017-10-31T04:53:00Z</dcterms:created>
  <dcterms:modified xsi:type="dcterms:W3CDTF">2017-10-31T04:53:00Z</dcterms:modified>
</cp:coreProperties>
</file>