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0A" w:rsidRPr="00506F0A" w:rsidRDefault="00506F0A" w:rsidP="00506F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</w:pPr>
      <w:r w:rsidRPr="00506F0A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IV Международная научно-практическая конференция </w:t>
      </w:r>
      <w:r w:rsidRPr="00506F0A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"Экономическая система современного общества: экономика и управление" </w:t>
      </w:r>
      <w:r w:rsidRPr="00506F0A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(ТР-4)</w:t>
      </w:r>
    </w:p>
    <w:p w:rsidR="00506F0A" w:rsidRPr="00506F0A" w:rsidRDefault="00506F0A" w:rsidP="00506F0A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506F0A" w:rsidRPr="00506F0A" w:rsidRDefault="00506F0A" w:rsidP="00506F0A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ЦЕНТР РАЗВИТИЯ НАУЧНОГО СОТРУДНИЧЕСТВА </w:t>
      </w:r>
      <w:r w:rsidRPr="00506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(г. Новосибирск)</w:t>
      </w:r>
    </w:p>
    <w:p w:rsidR="00506F0A" w:rsidRPr="00506F0A" w:rsidRDefault="00506F0A" w:rsidP="00506F0A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Приглашаем Вас принять участие в международной научно-практической конференции ученых, практиков, аспирантов и студентов.</w:t>
      </w:r>
    </w:p>
    <w:p w:rsidR="00506F0A" w:rsidRPr="00506F0A" w:rsidRDefault="00506F0A" w:rsidP="00506F0A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27 марта 2018 года</w:t>
      </w:r>
    </w:p>
    <w:p w:rsidR="00506F0A" w:rsidRPr="00506F0A" w:rsidRDefault="00506F0A" w:rsidP="00506F0A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изданием сборника материалов</w:t>
      </w:r>
    </w:p>
    <w:p w:rsidR="00506F0A" w:rsidRPr="00506F0A" w:rsidRDefault="00506F0A" w:rsidP="00506F0A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F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договор на размещение материалов конференции </w:t>
      </w:r>
      <w:r w:rsidRPr="00506F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в электронной библиотеке </w:t>
      </w:r>
      <w:r w:rsidRPr="00506F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№ 125-01/2014K от 28.01.2014 г.</w:t>
      </w:r>
    </w:p>
    <w:p w:rsidR="00506F0A" w:rsidRPr="00506F0A" w:rsidRDefault="00506F0A" w:rsidP="00506F0A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настоящее время все научные направления развиваются достаточно динамично. Публикация результатов исследований является чрезвычайно ответственным и важным шагом для ученого. Появляется множество новых оригинальных идей, теорий, заслуживающих самого пристального внимания научной общественности. Кроме того, наличие определенного количества публикаций является обязательным условием при защите диссертационных работ.</w:t>
      </w:r>
    </w:p>
    <w:p w:rsidR="00506F0A" w:rsidRPr="00506F0A" w:rsidRDefault="00506F0A" w:rsidP="00506F0A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направления конференции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1. Теория управления экономическими системами. 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2. Мировая экономика и международные экономические отношения. 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3. Глобальные тенденции экономического развития. 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4. Управление в социальных и экономических системах. 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5. Современные тенденции развития кадрового менеджмента. 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6. Маркетинг, рекламное дело и PR. 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7. Стратегический менеджмент. 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8. Инновации в экономике и социальной сфере. 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9. Региональная экономика. 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10. Экономика народонаселения и демография. 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11. Экономика труда и управление персоналом. 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12. Экономика и управление качеством. 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13. Ценообразование в современной экономике. 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14. Бухгалтерский, управленческий учет и аудит. 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15. Финансы и налоговая политика. 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СЕКЦИЯ 16. Банковское и страховое дело. 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17. Экономическая оценка инвестиций. 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СЕКЦИЯ 18. </w:t>
      </w:r>
      <w:proofErr w:type="gramStart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Экономика, организация и управление предприятиями, отраслями, комплексами (промышленности, АПК и сельского хозяйства, строительства, транспорта, связи и информатики, сферы услуг).</w:t>
      </w:r>
      <w:proofErr w:type="gramEnd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19. Информационно-коммуникационные технологии в управлении предприятием. 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20. Технологии принятия решений в условиях риска и неопределенности. 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21. Проблемы развития малого бизнеса в России и за рубежом. 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22. Социальные проблемы в рыночной экономике. 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23. Правовое регулирование социально-экономических отношений. 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24. Опыт и проблемы социально-экономических преобразований в России. 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25. Зарубежный опыт экономического развития.</w:t>
      </w:r>
    </w:p>
    <w:p w:rsidR="00506F0A" w:rsidRPr="00506F0A" w:rsidRDefault="00506F0A" w:rsidP="00506F0A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ОФОРМЛЕНИЮ МАТЕРИАЛОВ</w:t>
      </w:r>
    </w:p>
    <w:p w:rsidR="00506F0A" w:rsidRPr="00506F0A" w:rsidRDefault="00506F0A" w:rsidP="00506F0A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Формат текста: </w:t>
      </w:r>
      <w:proofErr w:type="spellStart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Word</w:t>
      </w:r>
      <w:proofErr w:type="spellEnd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for</w:t>
      </w:r>
      <w:proofErr w:type="spellEnd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Windows</w:t>
      </w:r>
      <w:proofErr w:type="spellEnd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Формат страницы: А</w:t>
      </w:r>
      <w:proofErr w:type="gramStart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proofErr w:type="gramEnd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(210x297 мм). Поля: 2,5 см – со всех сторон. Шрифт: размер (кегль) – 14; тип – </w:t>
      </w:r>
      <w:proofErr w:type="spellStart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Times</w:t>
      </w:r>
      <w:proofErr w:type="spellEnd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New</w:t>
      </w:r>
      <w:proofErr w:type="spellEnd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Roman</w:t>
      </w:r>
      <w:proofErr w:type="spellEnd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proofErr w:type="spellStart"/>
      <w:r w:rsidRPr="00506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Название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печатается</w:t>
      </w:r>
      <w:proofErr w:type="spellEnd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прописными буквами, шрифт – жирный, выравнивание по центру. Ниже через двойной интервал строчными буквами – </w:t>
      </w:r>
      <w:r w:rsidRPr="00506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инициалы и фамилия автор</w:t>
      </w:r>
      <w:proofErr w:type="gramStart"/>
      <w:r w:rsidRPr="00506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а(</w:t>
      </w:r>
      <w:proofErr w:type="spellStart"/>
      <w:proofErr w:type="gramEnd"/>
      <w:r w:rsidRPr="00506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ов</w:t>
      </w:r>
      <w:proofErr w:type="spellEnd"/>
      <w:r w:rsidRPr="00506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 следующей строке – </w:t>
      </w:r>
      <w:r w:rsidRPr="00506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полное название организации, город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После отступа в 2 интервала следует </w:t>
      </w:r>
      <w:r w:rsidRPr="00506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аннотация, ключевые слова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 которыми через 2 интервала – текст, </w:t>
      </w:r>
      <w:r w:rsidRPr="00506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печатаемый через одинарный интервал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абзацный отступ – 1,25 см,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 (только в редакторах </w:t>
      </w:r>
      <w:proofErr w:type="spellStart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Equation</w:t>
      </w:r>
      <w:proofErr w:type="spellEnd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</w:t>
      </w:r>
      <w:proofErr w:type="spellStart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MathType</w:t>
      </w:r>
      <w:proofErr w:type="spellEnd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не более 15 объектов-формул), графики не должны выходить за пределы указанных полей (шрифт в таблицах и на рисунках – не менее 11 </w:t>
      </w:r>
      <w:proofErr w:type="spellStart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</w:t>
      </w:r>
      <w:proofErr w:type="spellEnd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Сноски на литературу </w:t>
      </w:r>
      <w:r w:rsidRPr="00506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 квадратных скобках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Наличие списка литературы обязательно. Переносы не ставить.</w:t>
      </w:r>
    </w:p>
    <w:p w:rsidR="00506F0A" w:rsidRPr="00506F0A" w:rsidRDefault="00506F0A" w:rsidP="00506F0A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F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Статьи объемом менее 5 страниц к печати не принимаются.</w:t>
      </w:r>
    </w:p>
    <w:p w:rsidR="00506F0A" w:rsidRPr="00506F0A" w:rsidRDefault="00506F0A" w:rsidP="00506F0A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электронном варианте каждая статья должна быть в отдельном файле. В имени файла укажите шифр (ТР-4), номер секции и фамилию первого автора (например, ТР-4 Секция 17 Петров).</w:t>
      </w:r>
    </w:p>
    <w:p w:rsidR="00506F0A" w:rsidRPr="00506F0A" w:rsidRDefault="00506F0A" w:rsidP="00506F0A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об авторах требуется </w:t>
      </w:r>
      <w:r w:rsidRPr="00506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оформить в табличной форме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имени файла со сведениями об авторе укажите шифр конференции и фамилию первого автора (например, ТР-4 Петров).</w:t>
      </w:r>
    </w:p>
    <w:p w:rsidR="00506F0A" w:rsidRPr="00506F0A" w:rsidRDefault="00506F0A" w:rsidP="00506F0A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СВЕДЕНИЯ ОБ АВТОРЕ</w:t>
      </w:r>
    </w:p>
    <w:tbl>
      <w:tblPr>
        <w:tblW w:w="8835" w:type="dxa"/>
        <w:tblCellSpacing w:w="15" w:type="dxa"/>
        <w:tblInd w:w="225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0"/>
        <w:gridCol w:w="2295"/>
      </w:tblGrid>
      <w:tr w:rsidR="00506F0A" w:rsidRPr="00506F0A" w:rsidTr="00506F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A" w:rsidRPr="00506F0A" w:rsidRDefault="00506F0A" w:rsidP="0050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Ф.И.О. автора (без сокращений)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A" w:rsidRPr="00506F0A" w:rsidRDefault="00506F0A" w:rsidP="0050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F0A" w:rsidRPr="00506F0A" w:rsidTr="00506F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A" w:rsidRPr="00506F0A" w:rsidRDefault="00506F0A" w:rsidP="0050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работы/учёбы (ВУЗ, ССУЗ или др. организация)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A" w:rsidRPr="00506F0A" w:rsidRDefault="00506F0A" w:rsidP="0050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F0A" w:rsidRPr="00506F0A" w:rsidTr="00506F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A" w:rsidRPr="00506F0A" w:rsidRDefault="00506F0A" w:rsidP="0050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кафедра без сокращений, ученая степень, ученое звание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A" w:rsidRPr="00506F0A" w:rsidRDefault="00506F0A" w:rsidP="0050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F0A" w:rsidRPr="00506F0A" w:rsidTr="00506F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A" w:rsidRPr="00506F0A" w:rsidRDefault="00506F0A" w:rsidP="0050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рабочий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A" w:rsidRPr="00506F0A" w:rsidRDefault="00506F0A" w:rsidP="0050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F0A" w:rsidRPr="00506F0A" w:rsidTr="00506F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A" w:rsidRPr="00506F0A" w:rsidRDefault="00506F0A" w:rsidP="0050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домашний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A" w:rsidRPr="00506F0A" w:rsidRDefault="00506F0A" w:rsidP="0050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F0A" w:rsidRPr="00506F0A" w:rsidTr="00506F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A" w:rsidRPr="00506F0A" w:rsidRDefault="00506F0A" w:rsidP="0050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A" w:rsidRPr="00506F0A" w:rsidRDefault="00506F0A" w:rsidP="0050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F0A" w:rsidRPr="00506F0A" w:rsidTr="00506F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A" w:rsidRPr="00506F0A" w:rsidRDefault="00506F0A" w:rsidP="0050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A" w:rsidRPr="00506F0A" w:rsidRDefault="00506F0A" w:rsidP="0050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F0A" w:rsidRPr="00506F0A" w:rsidTr="00506F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A" w:rsidRPr="00506F0A" w:rsidRDefault="00506F0A" w:rsidP="0050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A" w:rsidRPr="00506F0A" w:rsidRDefault="00506F0A" w:rsidP="0050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F0A" w:rsidRPr="00506F0A" w:rsidTr="00506F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A" w:rsidRPr="00506F0A" w:rsidRDefault="00506F0A" w:rsidP="0050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конференции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A" w:rsidRPr="00506F0A" w:rsidRDefault="00506F0A" w:rsidP="0050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ТР-4</w:t>
            </w:r>
          </w:p>
        </w:tc>
      </w:tr>
      <w:tr w:rsidR="00506F0A" w:rsidRPr="00506F0A" w:rsidTr="00506F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A" w:rsidRPr="00506F0A" w:rsidRDefault="00506F0A" w:rsidP="0050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A" w:rsidRPr="00506F0A" w:rsidRDefault="00506F0A" w:rsidP="0050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F0A" w:rsidRPr="00506F0A" w:rsidTr="00506F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A" w:rsidRPr="00506F0A" w:rsidRDefault="00506F0A" w:rsidP="0050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страниц в докладе автора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A" w:rsidRPr="00506F0A" w:rsidRDefault="00506F0A" w:rsidP="0050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F0A" w:rsidRPr="00506F0A" w:rsidTr="00506F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A" w:rsidRPr="00506F0A" w:rsidRDefault="00506F0A" w:rsidP="0050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ли: </w:t>
            </w: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справка о принятии материалов к публикации (</w:t>
            </w:r>
            <w:r w:rsidRPr="00506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руб.</w:t>
            </w: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A" w:rsidRPr="00506F0A" w:rsidRDefault="00506F0A" w:rsidP="0050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506F0A" w:rsidRPr="00506F0A" w:rsidTr="00506F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A" w:rsidRPr="00506F0A" w:rsidRDefault="00506F0A" w:rsidP="0050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конференции (</w:t>
            </w:r>
            <w:r w:rsidRPr="00506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руб.</w:t>
            </w: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A" w:rsidRPr="00506F0A" w:rsidRDefault="00506F0A" w:rsidP="0050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506F0A" w:rsidRPr="00506F0A" w:rsidTr="00506F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A" w:rsidRPr="00506F0A" w:rsidRDefault="00506F0A" w:rsidP="0050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 конференции (</w:t>
            </w:r>
            <w:r w:rsidRPr="00506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 руб.</w:t>
            </w: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A" w:rsidRPr="00506F0A" w:rsidRDefault="00506F0A" w:rsidP="0050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506F0A" w:rsidRPr="00506F0A" w:rsidTr="00506F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A" w:rsidRPr="00506F0A" w:rsidRDefault="00506F0A" w:rsidP="0050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 экземпляр сборника (</w:t>
            </w:r>
            <w:r w:rsidRPr="00506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 руб.</w:t>
            </w: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A" w:rsidRPr="00506F0A" w:rsidRDefault="00506F0A" w:rsidP="0050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506F0A" w:rsidRPr="00506F0A" w:rsidTr="00506F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A" w:rsidRPr="00506F0A" w:rsidRDefault="00506F0A" w:rsidP="0050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Требуемое количество экземпляров сборника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A" w:rsidRPr="00506F0A" w:rsidRDefault="00506F0A" w:rsidP="0050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F0A" w:rsidRPr="00506F0A" w:rsidTr="00506F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A" w:rsidRPr="00506F0A" w:rsidRDefault="00506F0A" w:rsidP="0050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на который высылать сборник и/или сертификат (с указанием индекса и фамилии получателя)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A" w:rsidRPr="00506F0A" w:rsidRDefault="00506F0A" w:rsidP="0050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F0A" w:rsidRPr="00506F0A" w:rsidTr="00506F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A" w:rsidRPr="00506F0A" w:rsidRDefault="00506F0A" w:rsidP="0050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 дата оплаты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A" w:rsidRPr="00506F0A" w:rsidRDefault="00506F0A" w:rsidP="0050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F0A" w:rsidRPr="00506F0A" w:rsidTr="00506F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A" w:rsidRPr="00506F0A" w:rsidRDefault="00506F0A" w:rsidP="0050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Источник, из которого Вы узнали о ЦРНС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A" w:rsidRPr="00506F0A" w:rsidRDefault="00506F0A" w:rsidP="0050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506F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www.kon-ferenc.ru</w:t>
              </w:r>
            </w:hyperlink>
          </w:p>
        </w:tc>
      </w:tr>
    </w:tbl>
    <w:p w:rsidR="00506F0A" w:rsidRPr="00506F0A" w:rsidRDefault="00506F0A" w:rsidP="00506F0A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Материалы, сведения об авторах и отсканированные квитанции об оплате (в разных файлах) необходимо отправить в одном письме по адресам: </w:t>
      </w:r>
      <w:r w:rsidRPr="00506F0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monography@mail.ru, monography@ngs.ru</w:t>
      </w:r>
    </w:p>
    <w:p w:rsidR="00506F0A" w:rsidRPr="00506F0A" w:rsidRDefault="00506F0A" w:rsidP="00506F0A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получении материалов, оргкомитет в течение двух дней подтверждает принятие материалов к публикации. Авторам, отправившим материалы по электронной почте и не получившим подтверждения их получения оргкомитетом, </w:t>
      </w:r>
      <w:r w:rsidRPr="00506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просьба продублировать заявку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06F0A" w:rsidRPr="00506F0A" w:rsidRDefault="00506F0A" w:rsidP="00506F0A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Сборник зарегистрирован в </w:t>
      </w:r>
      <w:proofErr w:type="spellStart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наукометрической</w:t>
      </w:r>
      <w:proofErr w:type="spellEnd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базе </w:t>
      </w:r>
      <w:r w:rsidRPr="00506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РИНЦ (Российский индекс научного цитирования)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публикуется на сайте электронной библиотеки </w:t>
      </w:r>
      <w:proofErr w:type="spellStart"/>
      <w:r w:rsidRPr="00506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Elibrary.ru</w:t>
      </w:r>
      <w:proofErr w:type="gramStart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spellEnd"/>
      <w:proofErr w:type="gramEnd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постатейной разметкой.</w:t>
      </w:r>
    </w:p>
    <w:p w:rsidR="00506F0A" w:rsidRPr="00506F0A" w:rsidRDefault="00506F0A" w:rsidP="00506F0A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Сборнику материалов конференции присваивается международный индекс ISBN. Материалы конференции рассылаются по основным библиотекам России и зарубежья.</w:t>
      </w:r>
    </w:p>
    <w:p w:rsidR="00506F0A" w:rsidRPr="00506F0A" w:rsidRDefault="00506F0A" w:rsidP="00506F0A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ОКОНЧАНИЕ СРОКА ПРИЕМА МАТЕРИАЛОВ </w:t>
      </w:r>
      <w:r w:rsidRPr="00506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ДЛЯ УЧАСТИЯ В КОНФЕРЕНЦИИ – </w:t>
      </w:r>
      <w:r w:rsidRPr="00506F0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27 МАРТА 2018 г.</w:t>
      </w:r>
    </w:p>
    <w:p w:rsidR="00506F0A" w:rsidRPr="00506F0A" w:rsidRDefault="00506F0A" w:rsidP="00506F0A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СРОКИ ВЫХОДА МАТЕРИАЛОВ КОНФЕРЕНЦИИ – </w:t>
      </w:r>
      <w:r w:rsidRPr="00506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 ДНЕЙ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ДАТЫ ОКОНЧАНИЯ</w:t>
      </w:r>
      <w:proofErr w:type="gramEnd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ПРИЕМА ЗАЯВОК.</w:t>
      </w:r>
    </w:p>
    <w:p w:rsidR="00506F0A" w:rsidRPr="00506F0A" w:rsidRDefault="00506F0A" w:rsidP="00506F0A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F0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Лучшие доклады, по решению редакционной коллегии, могут быть опубликованы в рецензируемых журналах из перечня ВАК</w:t>
      </w:r>
    </w:p>
    <w:p w:rsidR="00506F0A" w:rsidRPr="00506F0A" w:rsidRDefault="00506F0A" w:rsidP="00506F0A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ВНИМАНИЕ!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целью возмещения организационных, издательских и полиграфических расходов авторам необходимо оплатить организационный взнос в размере </w:t>
      </w:r>
      <w:r w:rsidRPr="00506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125 рублей за одну страницу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506F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Доклады объемом менее 5 страниц к печати не принимаются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Количество публикаций от одного автора не ограничивается. </w:t>
      </w:r>
      <w:r w:rsidRPr="00506F0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Электронная версия сборника предоставляется авторам бесплатно.</w:t>
      </w:r>
    </w:p>
    <w:p w:rsidR="00506F0A" w:rsidRPr="00506F0A" w:rsidRDefault="00506F0A" w:rsidP="00506F0A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каждый печатный экземпляр сборника необходимо оплатить 450 рубле</w:t>
      </w:r>
      <w:proofErr w:type="gramStart"/>
      <w:r w:rsidRPr="00506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й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End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исключение - соавторы). Если материал для участия в конференции написан в соавторстве, то за каждого соавтора необходимо доплатить сумму в размере 450 рублей. </w:t>
      </w:r>
      <w:r w:rsidRPr="00506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пересылку сборника за пределы РФ – дополнительно 450 рублей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06F0A" w:rsidRPr="00506F0A" w:rsidRDefault="00506F0A" w:rsidP="00506F0A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Стоимость сертификата участника конференции – 250 руб., программы конференции – 200 руб., справки о принятии материалов к публикации – 100 руб. Справка предоставляется авторам в электронном виде в течение 2-3 дней; сертификат отправляется в твердой копии заказным письмом почты РФ через 7-10 дней (или в электронном виде в течение 2-3 дней) с момента получения оргкомитетом всего пакета документов.</w:t>
      </w:r>
      <w:proofErr w:type="gramEnd"/>
    </w:p>
    <w:p w:rsidR="00506F0A" w:rsidRPr="00506F0A" w:rsidRDefault="00506F0A" w:rsidP="00506F0A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ОРГКОМИТЕТ КОНФЕРЕНЦИИ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506F0A" w:rsidRPr="00506F0A" w:rsidRDefault="00506F0A" w:rsidP="00506F0A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</w:t>
      </w:r>
      <w:r w:rsidRPr="00506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Арутюнян О.К.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профессор кафедры «Публичное управление» Академии государственного управления Республики Армения (г. Ереван), </w:t>
      </w:r>
      <w:proofErr w:type="spellStart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.э</w:t>
      </w:r>
      <w:proofErr w:type="gramEnd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кон.н</w:t>
      </w:r>
      <w:proofErr w:type="spellEnd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профессор – </w:t>
      </w:r>
      <w:r w:rsidRPr="00506F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председатель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2. </w:t>
      </w:r>
      <w:r w:rsidRPr="00506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Чернов С.С.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заведующий кафедрой Производственного менеджмента и экономики энергетики Новосибирского государственного технического университета (г. Новосибирск), руководитель ЦРНС, </w:t>
      </w:r>
      <w:proofErr w:type="spellStart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Start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.э</w:t>
      </w:r>
      <w:proofErr w:type="gramEnd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кон.н</w:t>
      </w:r>
      <w:proofErr w:type="spellEnd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доцент – </w:t>
      </w:r>
      <w:r w:rsidRPr="00506F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зам. председателя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3. </w:t>
      </w:r>
      <w:r w:rsidRPr="00506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Баранов В.В.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профессор кафедры Бизнеса и делового администрирования Российской академии народного хозяйства и государственной службы при Президенте РФ (г. Москва), </w:t>
      </w:r>
      <w:proofErr w:type="spellStart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.э</w:t>
      </w:r>
      <w:proofErr w:type="gramEnd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кон.н</w:t>
      </w:r>
      <w:proofErr w:type="spellEnd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профессор 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4. </w:t>
      </w:r>
      <w:r w:rsidRPr="00506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Чащин В.В.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ректор Уральского института фондового рынка (г. Екатеринбург), </w:t>
      </w:r>
      <w:proofErr w:type="spellStart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.э</w:t>
      </w:r>
      <w:proofErr w:type="gramEnd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кон.н</w:t>
      </w:r>
      <w:proofErr w:type="spellEnd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доцент 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5. </w:t>
      </w:r>
      <w:proofErr w:type="spellStart"/>
      <w:r w:rsidRPr="00506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Мергалиева</w:t>
      </w:r>
      <w:proofErr w:type="spellEnd"/>
      <w:r w:rsidRPr="00506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Л.И.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заведующий кафедрой «Экономическая теория и бизнес» Западно-Казахстанский государственный университет им. М. </w:t>
      </w:r>
      <w:proofErr w:type="spellStart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Утемисова</w:t>
      </w:r>
      <w:proofErr w:type="spellEnd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(Республика Казахстан, г. Уральск), </w:t>
      </w:r>
      <w:proofErr w:type="spellStart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.э</w:t>
      </w:r>
      <w:proofErr w:type="gramEnd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кон.н</w:t>
      </w:r>
      <w:proofErr w:type="spellEnd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профессор 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6. </w:t>
      </w:r>
      <w:proofErr w:type="spellStart"/>
      <w:r w:rsidRPr="00506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Мингалева</w:t>
      </w:r>
      <w:proofErr w:type="spellEnd"/>
      <w:r w:rsidRPr="00506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Ж.А.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профессор кафедры Экономики и управления на предприятии Пермского национального исследовательского политехнического университета (г. Пермь), доктор </w:t>
      </w:r>
      <w:proofErr w:type="spellStart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экон.н</w:t>
      </w:r>
      <w:proofErr w:type="spellEnd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профессор 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7. </w:t>
      </w:r>
      <w:r w:rsidRPr="00506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Герасимова Л.Н.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профессор кафедры «Бухгалтерский учет» Финансового университета при Правительстве Российской Федерации (г. Москва), </w:t>
      </w:r>
      <w:proofErr w:type="spellStart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.э</w:t>
      </w:r>
      <w:proofErr w:type="gramEnd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кон.н</w:t>
      </w:r>
      <w:proofErr w:type="spellEnd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доцент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8. </w:t>
      </w:r>
      <w:r w:rsidRPr="00506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Минакова И.В.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заведующий кафедрой Мировой и национальной экономики Юго-Западного государственного университета (г. Курск), </w:t>
      </w:r>
      <w:proofErr w:type="spellStart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.э</w:t>
      </w:r>
      <w:proofErr w:type="gramEnd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кон.н</w:t>
      </w:r>
      <w:proofErr w:type="spellEnd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доцент 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9. </w:t>
      </w:r>
      <w:r w:rsidRPr="00506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Янов В.В.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заведующий кафедрой «Финансы и кредит» Поволжского государственного университета сервиса (г. Тольятти), </w:t>
      </w:r>
      <w:proofErr w:type="spellStart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.э</w:t>
      </w:r>
      <w:proofErr w:type="gramEnd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кон.н</w:t>
      </w:r>
      <w:proofErr w:type="spellEnd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доцент 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10. </w:t>
      </w:r>
      <w:proofErr w:type="spellStart"/>
      <w:r w:rsidRPr="00506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Терзиев</w:t>
      </w:r>
      <w:proofErr w:type="spellEnd"/>
      <w:r w:rsidRPr="00506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В.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профессор </w:t>
      </w:r>
      <w:proofErr w:type="spellStart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Русенского</w:t>
      </w:r>
      <w:proofErr w:type="spellEnd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университета им. Ангела </w:t>
      </w:r>
      <w:proofErr w:type="spellStart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Кънчева</w:t>
      </w:r>
      <w:proofErr w:type="spellEnd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профессор Национального военного университета им. </w:t>
      </w:r>
      <w:proofErr w:type="spellStart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Васила</w:t>
      </w:r>
      <w:proofErr w:type="spellEnd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Левского</w:t>
      </w:r>
      <w:proofErr w:type="spellEnd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(Велико Тырново, Болгария), </w:t>
      </w:r>
      <w:proofErr w:type="spellStart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докт</w:t>
      </w:r>
      <w:proofErr w:type="spellEnd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экон</w:t>
      </w:r>
      <w:proofErr w:type="spellEnd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наук, </w:t>
      </w:r>
      <w:proofErr w:type="spellStart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докт</w:t>
      </w:r>
      <w:proofErr w:type="spellEnd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воен. наук 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11. </w:t>
      </w:r>
      <w:proofErr w:type="spellStart"/>
      <w:r w:rsidRPr="00506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Кушбокова</w:t>
      </w:r>
      <w:proofErr w:type="spellEnd"/>
      <w:r w:rsidRPr="00506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Р.Х.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заведующий кафедрой Экономической теории и предпринимательства Кабардино-Балкарского государственного университета им. Х.М. </w:t>
      </w:r>
      <w:proofErr w:type="spellStart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Бербекова</w:t>
      </w:r>
      <w:proofErr w:type="spellEnd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11г. Нальчик), </w:t>
      </w:r>
      <w:proofErr w:type="spellStart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Start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.э</w:t>
      </w:r>
      <w:proofErr w:type="gramEnd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кон.н</w:t>
      </w:r>
      <w:proofErr w:type="spellEnd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доцент 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12. </w:t>
      </w:r>
      <w:proofErr w:type="spellStart"/>
      <w:r w:rsidRPr="00506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Шляго</w:t>
      </w:r>
      <w:proofErr w:type="spellEnd"/>
      <w:r w:rsidRPr="00506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Н.Н.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профессор кафедры Менеджмента Санкт-Петербургского филиала Национального исследовательского университета «Высшая школа экономики», </w:t>
      </w:r>
      <w:proofErr w:type="spellStart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Start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.э</w:t>
      </w:r>
      <w:proofErr w:type="gramEnd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кон.н</w:t>
      </w:r>
      <w:proofErr w:type="spellEnd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доцент</w:t>
      </w:r>
    </w:p>
    <w:p w:rsidR="00506F0A" w:rsidRPr="00506F0A" w:rsidRDefault="00506F0A" w:rsidP="00506F0A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РЕКВИЗИТЫ ДЛЯ ОПЛАТЫ:</w:t>
      </w:r>
    </w:p>
    <w:tbl>
      <w:tblPr>
        <w:tblW w:w="8835" w:type="dxa"/>
        <w:jc w:val="center"/>
        <w:tblCellSpacing w:w="15" w:type="dxa"/>
        <w:tblInd w:w="225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2"/>
        <w:gridCol w:w="6383"/>
      </w:tblGrid>
      <w:tr w:rsidR="00506F0A" w:rsidRPr="00506F0A" w:rsidTr="00506F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A" w:rsidRPr="00506F0A" w:rsidRDefault="00506F0A" w:rsidP="0050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A" w:rsidRPr="00506F0A" w:rsidRDefault="00506F0A" w:rsidP="0050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Чернов Сергей Сергеевич (</w:t>
            </w:r>
            <w:r w:rsidRPr="00506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указывать полностью</w:t>
            </w: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ИНН/КПП: 540325795599/540201001 </w:t>
            </w: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ОКТМО 50701000001 </w:t>
            </w: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/счет получателя 40802810044070005013</w:t>
            </w:r>
          </w:p>
        </w:tc>
      </w:tr>
      <w:tr w:rsidR="00506F0A" w:rsidRPr="00506F0A" w:rsidTr="00506F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A" w:rsidRPr="00506F0A" w:rsidRDefault="00506F0A" w:rsidP="0050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получателя: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A" w:rsidRPr="00506F0A" w:rsidRDefault="00506F0A" w:rsidP="0050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 045004641 </w:t>
            </w: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Сибирский банк Сбербанка России ОАО </w:t>
            </w: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К-счет: 30101810500000000641</w:t>
            </w:r>
          </w:p>
        </w:tc>
      </w:tr>
      <w:tr w:rsidR="00506F0A" w:rsidRPr="00506F0A" w:rsidTr="00506F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A" w:rsidRPr="00506F0A" w:rsidRDefault="00506F0A" w:rsidP="0050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F0A" w:rsidRPr="00506F0A" w:rsidRDefault="00506F0A" w:rsidP="0050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шифр конференции и фамилию автора. Без НДС</w:t>
            </w:r>
          </w:p>
        </w:tc>
      </w:tr>
    </w:tbl>
    <w:p w:rsidR="00506F0A" w:rsidRPr="00506F0A" w:rsidRDefault="00506F0A" w:rsidP="00506F0A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Образец оформления квитанции для оплаты </w:t>
      </w:r>
      <w:proofErr w:type="spellStart"/>
      <w:r w:rsidRPr="00506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оргвзноса</w:t>
      </w:r>
      <w:proofErr w:type="spellEnd"/>
      <w:r w:rsidRPr="00506F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506F0A" w:rsidRPr="00506F0A" w:rsidRDefault="00506F0A" w:rsidP="00506F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lastRenderedPageBreak/>
        <w:drawing>
          <wp:inline distT="0" distB="0" distL="0" distR="0">
            <wp:extent cx="4477385" cy="3347085"/>
            <wp:effectExtent l="0" t="0" r="0" b="5715"/>
            <wp:docPr id="1" name="Рисунок 1" descr="http://www.kon-ferenc.ru/kvi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n-ferenc.ru/kvi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F0A" w:rsidRPr="00506F0A" w:rsidRDefault="00506F0A" w:rsidP="00506F0A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Есть возможность оплаты на </w:t>
      </w:r>
      <w:proofErr w:type="spellStart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qiwi</w:t>
      </w:r>
      <w:proofErr w:type="spellEnd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+79139157901, Яндекс-деньги 410011548221071, карту сбербанка 4276440014608829.</w:t>
      </w:r>
    </w:p>
    <w:p w:rsidR="00506F0A" w:rsidRPr="00506F0A" w:rsidRDefault="00506F0A" w:rsidP="00506F0A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оплате из зарубежных стран, в назначении платежа обязательно указать код </w:t>
      </w:r>
      <w:r w:rsidRPr="00506F0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VO 20100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Предпочтительна оплата по системам </w:t>
      </w:r>
      <w:proofErr w:type="spellStart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Western</w:t>
      </w:r>
      <w:proofErr w:type="spellEnd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Union</w:t>
      </w:r>
      <w:proofErr w:type="spellEnd"/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Золотая корона, Колибри.</w:t>
      </w:r>
    </w:p>
    <w:p w:rsidR="00506F0A" w:rsidRPr="00506F0A" w:rsidRDefault="00506F0A" w:rsidP="00506F0A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Информацию об условиях публикации результатов научных исследований и требования к оформлению материалов можно получить на сайте </w:t>
      </w:r>
      <w:hyperlink r:id="rId8" w:tgtFrame="_blank" w:history="1">
        <w:r w:rsidRPr="00506F0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www.ZRNS.ru</w:t>
        </w:r>
      </w:hyperlink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 телефонам Центра развития научного сотрудничества в г. Новосибирске:</w:t>
      </w:r>
    </w:p>
    <w:p w:rsidR="00506F0A" w:rsidRPr="00506F0A" w:rsidRDefault="00506F0A" w:rsidP="00506F0A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F0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8-383-291-79-01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Чернов Сергей Сергеевич, руководитель ЦРНС 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6F0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8-913-749-05-30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Хвостенко Павел Викторович, ведущий специалист ЦРНС</w:t>
      </w:r>
    </w:p>
    <w:p w:rsidR="00506F0A" w:rsidRPr="00506F0A" w:rsidRDefault="00506F0A" w:rsidP="00506F0A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по электронной почте: </w:t>
      </w:r>
      <w:r w:rsidRPr="00506F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6F0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monography@mail.ru </w:t>
      </w:r>
      <w:r w:rsidRPr="00506F0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br/>
        <w:t>monography@ngs.ru</w:t>
      </w:r>
    </w:p>
    <w:p w:rsidR="0082073E" w:rsidRDefault="0082073E"/>
    <w:sectPr w:rsidR="0082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33"/>
    <w:rsid w:val="00480433"/>
    <w:rsid w:val="00506F0A"/>
    <w:rsid w:val="0082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6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6F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6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6F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rn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n-ferenc.ru/kvit.jpg" TargetMode="External"/><Relationship Id="rId5" Type="http://schemas.openxmlformats.org/officeDocument/2006/relationships/hyperlink" Target="http://www.kon-ferenc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1486</Words>
  <Characters>8474</Characters>
  <Application>Microsoft Office Word</Application>
  <DocSecurity>0</DocSecurity>
  <Lines>70</Lines>
  <Paragraphs>19</Paragraphs>
  <ScaleCrop>false</ScaleCrop>
  <Company/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Лиманова Виктория Сергеевна</dc:creator>
  <cp:keywords/>
  <dc:description/>
  <cp:lastModifiedBy>Лиманова Виктория Сергеевна</cp:lastModifiedBy>
  <cp:revision>2</cp:revision>
  <dcterms:created xsi:type="dcterms:W3CDTF">2018-03-07T03:50:00Z</dcterms:created>
  <dcterms:modified xsi:type="dcterms:W3CDTF">2018-03-07T03:50:00Z</dcterms:modified>
</cp:coreProperties>
</file>